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line="360" w:lineRule="auto"/>
        <w:ind w:left="0"/>
        <w:jc w:val="center"/>
        <w:rPr>
          <w:rFonts w:hint="eastAsia"/>
          <w:color w:val="1F497D" w:themeColor="text2"/>
          <w:sz w:val="40"/>
          <w:szCs w:val="40"/>
          <w:lang w:eastAsia="zh-CN"/>
          <w14:textFill>
            <w14:solidFill>
              <w14:schemeClr w14:val="tx2"/>
            </w14:solidFill>
          </w14:textFill>
        </w:rPr>
      </w:pPr>
      <w:r>
        <w:rPr>
          <w:rFonts w:hint="eastAsia"/>
          <w:color w:val="1F497D" w:themeColor="text2"/>
          <w:sz w:val="40"/>
          <w:szCs w:val="40"/>
          <w:lang w:val="en-US" w:eastAsia="zh-CN"/>
          <w14:textFill>
            <w14:solidFill>
              <w14:schemeClr w14:val="tx2"/>
            </w14:solidFill>
          </w14:textFill>
        </w:rPr>
        <w:t>广东</w:t>
      </w:r>
      <w:r>
        <w:rPr>
          <w:rFonts w:hint="eastAsia"/>
          <w:color w:val="1F497D" w:themeColor="text2"/>
          <w:sz w:val="40"/>
          <w:szCs w:val="40"/>
          <w:lang w:eastAsia="zh-CN"/>
          <w14:textFill>
            <w14:solidFill>
              <w14:schemeClr w14:val="tx2"/>
            </w14:solidFill>
          </w14:textFill>
        </w:rPr>
        <w:t>博达</w:t>
      </w:r>
      <w:r>
        <w:rPr>
          <w:rFonts w:hint="eastAsia"/>
          <w:color w:val="1F497D" w:themeColor="text2"/>
          <w:sz w:val="40"/>
          <w:szCs w:val="40"/>
          <w:lang w:val="en-US" w:eastAsia="zh-CN"/>
          <w14:textFill>
            <w14:solidFill>
              <w14:schemeClr w14:val="tx2"/>
            </w14:solidFill>
          </w14:textFill>
        </w:rPr>
        <w:t>科技</w:t>
      </w:r>
      <w:r>
        <w:rPr>
          <w:rFonts w:hint="eastAsia"/>
          <w:color w:val="1F497D" w:themeColor="text2"/>
          <w:sz w:val="40"/>
          <w:szCs w:val="40"/>
          <w:lang w:eastAsia="zh-CN"/>
          <w14:textFill>
            <w14:solidFill>
              <w14:schemeClr w14:val="tx2"/>
            </w14:solidFill>
          </w14:textFill>
        </w:rPr>
        <w:t>202</w:t>
      </w:r>
      <w:r>
        <w:rPr>
          <w:rFonts w:hint="eastAsia"/>
          <w:color w:val="1F497D" w:themeColor="text2"/>
          <w:sz w:val="40"/>
          <w:szCs w:val="40"/>
          <w:lang w:val="en-US" w:eastAsia="zh-CN"/>
          <w14:textFill>
            <w14:solidFill>
              <w14:schemeClr w14:val="tx2"/>
            </w14:solidFill>
          </w14:textFill>
        </w:rPr>
        <w:t>3</w:t>
      </w:r>
      <w:r>
        <w:rPr>
          <w:rFonts w:hint="eastAsia"/>
          <w:color w:val="1F497D" w:themeColor="text2"/>
          <w:sz w:val="40"/>
          <w:szCs w:val="40"/>
          <w:lang w:eastAsia="zh-CN"/>
          <w14:textFill>
            <w14:solidFill>
              <w14:schemeClr w14:val="tx2"/>
            </w14:solidFill>
          </w14:textFill>
        </w:rPr>
        <w:t>届校园招聘简章</w:t>
      </w:r>
    </w:p>
    <w:p>
      <w:pPr>
        <w:pStyle w:val="3"/>
        <w:spacing w:before="0" w:line="360" w:lineRule="auto"/>
        <w:ind w:left="0"/>
        <w:rPr>
          <w:rFonts w:hint="eastAsia"/>
          <w:color w:val="1F497D" w:themeColor="text2"/>
          <w:lang w:eastAsia="zh-CN"/>
          <w14:textFill>
            <w14:solidFill>
              <w14:schemeClr w14:val="tx2"/>
            </w14:solidFill>
          </w14:textFill>
        </w:rPr>
      </w:pPr>
      <w:r>
        <w:rPr>
          <w:rFonts w:hint="eastAsia"/>
          <w:color w:val="1F497D" w:themeColor="text2"/>
          <w:lang w:eastAsia="zh-CN"/>
          <w14:textFill>
            <w14:solidFill>
              <w14:schemeClr w14:val="tx2"/>
            </w14:solidFill>
          </w14:textFill>
        </w:rPr>
        <w:t>我们是谁Who are we</w:t>
      </w:r>
    </w:p>
    <w:p>
      <w:pPr>
        <w:spacing w:line="300" w:lineRule="auto"/>
        <w:ind w:right="189" w:rightChars="86" w:firstLine="480" w:firstLineChars="200"/>
        <w:jc w:val="both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广东博达科技有限公司（</w:t>
      </w:r>
      <w:r>
        <w:rPr>
          <w:rFonts w:hint="eastAsia"/>
          <w:sz w:val="24"/>
          <w:szCs w:val="24"/>
          <w:lang w:val="en-US" w:eastAsia="zh-CN"/>
        </w:rPr>
        <w:t>以下简称：“</w:t>
      </w:r>
      <w:r>
        <w:rPr>
          <w:rFonts w:hint="eastAsia"/>
          <w:sz w:val="24"/>
          <w:szCs w:val="24"/>
          <w:lang w:eastAsia="zh-CN"/>
        </w:rPr>
        <w:t>博达</w:t>
      </w:r>
      <w:r>
        <w:rPr>
          <w:rFonts w:hint="eastAsia"/>
          <w:sz w:val="24"/>
          <w:szCs w:val="24"/>
          <w:lang w:val="en-US" w:eastAsia="zh-CN"/>
        </w:rPr>
        <w:t>”</w:t>
      </w:r>
      <w:r>
        <w:rPr>
          <w:rFonts w:hint="eastAsia"/>
          <w:sz w:val="24"/>
          <w:szCs w:val="24"/>
          <w:lang w:eastAsia="zh-CN"/>
        </w:rPr>
        <w:t>）创始于1999年，总部位于中国广东佛山，是中国最早进入非洲的海外市场的企业之一。产业遍布五金建材、瓷砖洁具、箱包、家电、纸尿裤、日化等领域，是中国商务部评选的非洲唯一“国家级国际营销服务公共平台”。</w:t>
      </w:r>
    </w:p>
    <w:p>
      <w:pPr>
        <w:pStyle w:val="3"/>
        <w:spacing w:before="0" w:line="360" w:lineRule="auto"/>
        <w:ind w:left="0" w:leftChars="0" w:right="-469" w:rightChars="-213" w:firstLine="0" w:firstLineChars="0"/>
        <w:jc w:val="both"/>
        <w:rPr>
          <w:lang w:eastAsia="zh-CN"/>
        </w:rPr>
      </w:pPr>
      <w:r>
        <w:rPr>
          <w:rFonts w:hint="eastAsia"/>
          <w:color w:val="1F497D" w:themeColor="text2"/>
          <w:lang w:eastAsia="zh-CN"/>
          <w14:textFill>
            <w14:solidFill>
              <w14:schemeClr w14:val="tx2"/>
            </w14:solidFill>
          </w14:textFill>
        </w:rPr>
        <w:t>我们的实力&amp;发展Our development</w:t>
      </w:r>
    </w:p>
    <w:p>
      <w:pPr>
        <w:ind w:right="189" w:rightChars="86" w:firstLine="480" w:firstLineChars="200"/>
        <w:jc w:val="both"/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历经</w:t>
      </w: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lang w:eastAsia="zh-CN"/>
        </w:rPr>
        <w:t>2</w:t>
      </w:r>
      <w:r>
        <w:rPr>
          <w:rFonts w:hint="eastAsia" w:cs="微软雅黑"/>
          <w:b/>
          <w:bCs/>
          <w:color w:val="auto"/>
          <w:sz w:val="24"/>
          <w:szCs w:val="24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lang w:eastAsia="zh-CN"/>
        </w:rPr>
        <w:t>年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的发展，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博达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已经在坦桑尼亚、南非、莫桑比克、肯尼亚、尼日利亚、加纳、科特迪瓦等多个非洲国家设立了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lang w:eastAsia="zh-CN"/>
        </w:rPr>
        <w:t>7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个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海外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分公司、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11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lang w:eastAsia="zh-CN"/>
        </w:rPr>
        <w:t>家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工厂等；20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2</w:t>
      </w:r>
      <w:r>
        <w:rPr>
          <w:rFonts w:hint="eastAsia" w:cs="微软雅黑"/>
          <w:sz w:val="24"/>
          <w:szCs w:val="24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年，博达销售额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40</w:t>
      </w:r>
      <w:r>
        <w:rPr>
          <w:rFonts w:hint="eastAsia" w:cs="微软雅黑"/>
          <w:b/>
          <w:bCs/>
          <w:sz w:val="24"/>
          <w:szCs w:val="24"/>
          <w:lang w:val="en-US" w:eastAsia="zh-CN"/>
        </w:rPr>
        <w:t>多</w:t>
      </w: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lang w:eastAsia="zh-CN"/>
        </w:rPr>
        <w:t>亿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人民币，海外员工</w:t>
      </w:r>
      <w:r>
        <w:rPr>
          <w:rFonts w:hint="eastAsia" w:cs="微软雅黑"/>
          <w:b/>
          <w:bCs/>
          <w:sz w:val="24"/>
          <w:szCs w:val="24"/>
          <w:lang w:val="en-US" w:eastAsia="zh-CN"/>
        </w:rPr>
        <w:t>3000</w:t>
      </w:r>
      <w:r>
        <w:rPr>
          <w:rFonts w:hint="eastAsia" w:cs="微软雅黑"/>
          <w:sz w:val="24"/>
          <w:szCs w:val="24"/>
          <w:lang w:val="en-US" w:eastAsia="zh-CN"/>
        </w:rPr>
        <w:t>多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人，常驻海外中方管理干部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近</w:t>
      </w: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lang w:eastAsia="zh-CN"/>
        </w:rPr>
        <w:t>00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  <w:t>人，年度复合增长率保持在</w:t>
      </w: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lang w:eastAsia="zh-CN"/>
        </w:rPr>
        <w:t>30%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  <w:t>以上，发展潜力巨大。</w:t>
      </w:r>
    </w:p>
    <w:p>
      <w:pPr>
        <w:spacing w:line="240" w:lineRule="auto"/>
        <w:ind w:right="409" w:rightChars="186" w:firstLine="240" w:firstLineChars="100"/>
        <w:jc w:val="both"/>
        <w:rPr>
          <w:rFonts w:hint="eastAsia" w:ascii="微软雅黑" w:hAnsi="微软雅黑" w:eastAsia="微软雅黑" w:cs="微软雅黑"/>
          <w:b/>
          <w:color w:val="1F497D" w:themeColor="text2"/>
          <w:sz w:val="32"/>
          <w:lang w:eastAsia="zh-CN"/>
          <w14:textFill>
            <w14:solidFill>
              <w14:schemeClr w14:val="tx2"/>
            </w14:solidFill>
          </w14:textFill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“让家因我而更美”。多年来，博达一直致力于中非公益事业，并已成为非洲最有影响力的中国企业之一</w:t>
      </w:r>
      <w:r>
        <w:rPr>
          <w:rFonts w:hint="eastAsia" w:ascii="微软雅黑" w:hAnsi="微软雅黑" w:eastAsia="微软雅黑" w:cs="微软雅黑"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-2257425</wp:posOffset>
                </wp:positionH>
                <wp:positionV relativeFrom="paragraph">
                  <wp:posOffset>79375</wp:posOffset>
                </wp:positionV>
                <wp:extent cx="782320" cy="457835"/>
                <wp:effectExtent l="12700" t="12700" r="12700" b="17145"/>
                <wp:wrapNone/>
                <wp:docPr id="23" name="圆角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2320" cy="45783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177.75pt;margin-top:6.25pt;height:36.05pt;width:61.6pt;z-index:251660288;v-text-anchor:middle;mso-width-relative:page;mso-height-relative:page;" filled="f" stroked="t" coordsize="21600,21600" arcsize="0.166666666666667" o:gfxdata="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Dy9MiB1wAAAAsBAAAPAAAAAAAAAAEAIAAAACIAAABkcnMvZG93bnJldi54&#10;bWxQSwECFAAUAAAACACHTuJAdjtYWm0CAADABAAADgAAAAAAAAABACAAAAAmAQAAZHJzL2Uyb0Rv&#10;Yy54bWxQSwUGAAAAAAYABgBZAQAABQYAAAAA&#10;">
                <v:fill on="f" focussize="0,0"/>
                <v:stroke weight="2pt" color="#C00000 [3204]" joinstyle="round"/>
                <v:imagedata o:title=""/>
                <o:lock v:ext="edit" aspectratio="f"/>
              </v:roundrect>
            </w:pict>
          </mc:Fallback>
        </mc:AlternateContent>
      </w:r>
      <w:r>
        <w:rPr>
          <w:rFonts w:hint="eastAsia" w:ascii="微软雅黑" w:hAnsi="微软雅黑" w:eastAsia="微软雅黑" w:cs="微软雅黑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-3448050</wp:posOffset>
                </wp:positionH>
                <wp:positionV relativeFrom="paragraph">
                  <wp:posOffset>98425</wp:posOffset>
                </wp:positionV>
                <wp:extent cx="782320" cy="457835"/>
                <wp:effectExtent l="12700" t="12700" r="12700" b="17145"/>
                <wp:wrapNone/>
                <wp:docPr id="22" name="圆角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2320" cy="45783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271.5pt;margin-top:7.75pt;height:36.05pt;width:61.6pt;z-index:251659264;v-text-anchor:middle;mso-width-relative:page;mso-height-relative:page;" filled="f" stroked="t" coordsize="21600,21600" arcsize="0.166666666666667" o:gfxdata="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DTFVd21wAAAAsBAAAPAAAAAAAAAAEAIAAAACIAAABkcnMvZG93bnJldi54&#10;bWxQSwECFAAUAAAACACHTuJAJXQeNW0CAADABAAADgAAAAAAAAABACAAAAAmAQAAZHJzL2Uyb0Rv&#10;Yy54bWxQSwUGAAAAAAYABgBZAQAABQYAAAAA&#10;">
                <v:fill on="f" focussize="0,0"/>
                <v:stroke weight="2pt" color="#C00000 [3204]" joinstyle="round"/>
                <v:imagedata o:title=""/>
                <o:lock v:ext="edit" aspectratio="f"/>
              </v:roundrect>
            </w:pict>
          </mc:Fallback>
        </mc:AlternateConten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。</w:t>
      </w:r>
    </w:p>
    <w:p>
      <w:pPr>
        <w:pStyle w:val="3"/>
        <w:spacing w:before="0" w:line="360" w:lineRule="auto"/>
        <w:ind w:left="0" w:leftChars="0" w:right="-469" w:rightChars="-213" w:firstLine="0" w:firstLineChars="0"/>
        <w:jc w:val="both"/>
        <w:rPr>
          <w:rFonts w:hint="eastAsia"/>
          <w:color w:val="1F497D" w:themeColor="text2"/>
          <w:lang w:eastAsia="zh-CN"/>
          <w14:textFill>
            <w14:solidFill>
              <w14:schemeClr w14:val="tx2"/>
            </w14:solidFill>
          </w14:textFill>
        </w:rPr>
      </w:pPr>
    </w:p>
    <w:p>
      <w:pPr>
        <w:pStyle w:val="3"/>
        <w:spacing w:before="0" w:line="360" w:lineRule="auto"/>
        <w:ind w:left="0" w:leftChars="0" w:right="-469" w:rightChars="-213" w:firstLine="0" w:firstLineChars="0"/>
        <w:jc w:val="both"/>
        <w:rPr>
          <w:rFonts w:hint="eastAsia"/>
          <w:color w:val="1F497D" w:themeColor="text2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hint="eastAsia"/>
          <w:color w:val="1F497D" w:themeColor="text2"/>
          <w:lang w:eastAsia="zh-CN"/>
          <w14:textFill>
            <w14:solidFill>
              <w14:schemeClr w14:val="tx2"/>
            </w14:solidFill>
          </w14:textFill>
        </w:rPr>
        <w:t>【</w:t>
      </w:r>
      <w:r>
        <w:rPr>
          <w:rFonts w:hint="eastAsia"/>
          <w:color w:val="1F497D" w:themeColor="text2"/>
          <w:lang w:val="en-US" w:eastAsia="zh-CN"/>
          <w14:textFill>
            <w14:solidFill>
              <w14:schemeClr w14:val="tx2"/>
            </w14:solidFill>
          </w14:textFill>
        </w:rPr>
        <w:t>岗位介绍&amp;岗位职责】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海外销售管理（50人）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带领当地员工对接渠道（B端），完成销售目标，对销售管理工作负责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海外财务管理（40人）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海外日常财务账务、结算、税务、总账等工作，并管理当地财务员工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海外物流管理（20人）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负责仓储的管理、货物的运输管理，并管理当地员工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海外工厂管理（10人）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确保工厂正常运作，并控制工厂成本，培训、管理当地员工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海外人力资源（10人）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对接总部，贴近业务（hrbp角色），统筹当地人力资源工作，管理当地员工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海外商务清关（20人）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清关政策研究，并管理过程，负责报关报检全流程，并进行风险管理</w:t>
      </w:r>
    </w:p>
    <w:p>
      <w:pPr>
        <w:numPr>
          <w:ilvl w:val="0"/>
          <w:numId w:val="2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国际农产品采购（40人）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国外农产品采购，负责当地收购团队管理，并对货物进出口单据跟踪管理</w:t>
      </w:r>
    </w:p>
    <w:p>
      <w:pPr>
        <w:numPr>
          <w:ilvl w:val="0"/>
          <w:numId w:val="2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国际审计专员（10人）</w:t>
      </w:r>
      <w:bookmarkStart w:id="0" w:name="_GoBack"/>
      <w:bookmarkEnd w:id="0"/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开展内外部潜在的舞弊情况调查并收集证据，分析潜在的问题，提出处理建议并执行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pStyle w:val="3"/>
        <w:spacing w:before="0" w:line="360" w:lineRule="auto"/>
        <w:ind w:right="-469" w:rightChars="-213"/>
        <w:jc w:val="both"/>
        <w:rPr>
          <w:rFonts w:hint="eastAsia"/>
          <w:color w:val="1F497D" w:themeColor="text2"/>
          <w:lang w:eastAsia="zh-CN"/>
          <w14:textFill>
            <w14:solidFill>
              <w14:schemeClr w14:val="tx2"/>
            </w14:solidFill>
          </w14:textFill>
        </w:rPr>
      </w:pPr>
    </w:p>
    <w:p>
      <w:pPr>
        <w:pStyle w:val="3"/>
        <w:spacing w:before="0" w:line="360" w:lineRule="auto"/>
        <w:ind w:right="-469" w:rightChars="-213"/>
        <w:jc w:val="both"/>
        <w:rPr>
          <w:rFonts w:hint="eastAsia"/>
          <w:color w:val="1F497D" w:themeColor="text2"/>
          <w:lang w:eastAsia="zh-CN"/>
          <w14:textFill>
            <w14:solidFill>
              <w14:schemeClr w14:val="tx2"/>
            </w14:solidFill>
          </w14:textFill>
        </w:rPr>
      </w:pPr>
    </w:p>
    <w:p>
      <w:pPr>
        <w:pStyle w:val="3"/>
        <w:spacing w:before="0" w:line="360" w:lineRule="auto"/>
        <w:ind w:right="-469" w:rightChars="-213"/>
        <w:jc w:val="both"/>
        <w:rPr>
          <w:rFonts w:hint="eastAsia"/>
          <w:color w:val="1F497D" w:themeColor="text2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hint="eastAsia"/>
          <w:color w:val="1F497D" w:themeColor="text2"/>
          <w:lang w:eastAsia="zh-CN"/>
          <w14:textFill>
            <w14:solidFill>
              <w14:schemeClr w14:val="tx2"/>
            </w14:solidFill>
          </w14:textFill>
        </w:rPr>
        <w:t>【</w:t>
      </w:r>
      <w:r>
        <w:rPr>
          <w:rFonts w:hint="eastAsia"/>
          <w:color w:val="1F497D" w:themeColor="text2"/>
          <w:lang w:val="en-US" w:eastAsia="zh-CN"/>
          <w14:textFill>
            <w14:solidFill>
              <w14:schemeClr w14:val="tx2"/>
            </w14:solidFill>
          </w14:textFill>
        </w:rPr>
        <w:t>员工福利】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1.薪酬待遇：海外岗首年16-21万，3年55-80万区间；国内岗10-15万/年；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2.带薪培训：公司拥有成熟的培训机制（入司培训、辛巴培训、黄埔培训、干部集训营、国际人才培养训练营等），全程带薪培训；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3.保险福利：六险一金；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4.活动经费：部门活动经费、宿舍活动经费、文体活动经费等，定期组织各项文体活动；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5.提供食宿 ：公司提供舒适的住宿环境以及专业厨师制作的风味工作餐，免费非佣、大海景房；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6.带薪假期：国家各类法定假期，国外岗首次驻外满24个月享有带薪休假2个月，之后每年驻外满12个月享有带薪休假1个月；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7.其他福利：定期假期旅游、年度员工体检、年度锦鲤大礼包 、通讯补贴、出差补助等。</w:t>
      </w:r>
    </w:p>
    <w:p>
      <w:pPr>
        <w:pStyle w:val="3"/>
        <w:spacing w:before="0" w:line="360" w:lineRule="auto"/>
        <w:ind w:right="-469" w:rightChars="-213"/>
        <w:jc w:val="both"/>
        <w:rPr>
          <w:rFonts w:hint="eastAsia"/>
          <w:color w:val="1F497D" w:themeColor="text2"/>
          <w:lang w:eastAsia="zh-CN"/>
          <w14:textFill>
            <w14:solidFill>
              <w14:schemeClr w14:val="tx2"/>
            </w14:solidFill>
          </w14:textFill>
        </w:rPr>
      </w:pPr>
    </w:p>
    <w:p>
      <w:pPr>
        <w:pStyle w:val="3"/>
        <w:spacing w:before="0" w:line="360" w:lineRule="auto"/>
        <w:ind w:right="-469" w:rightChars="-213"/>
        <w:jc w:val="both"/>
        <w:rPr>
          <w:rFonts w:hint="eastAsia"/>
          <w:color w:val="1F497D" w:themeColor="text2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hint="eastAsia"/>
          <w:color w:val="1F497D" w:themeColor="text2"/>
          <w:lang w:eastAsia="zh-CN"/>
          <w14:textFill>
            <w14:solidFill>
              <w14:schemeClr w14:val="tx2"/>
            </w14:solidFill>
          </w14:textFill>
        </w:rPr>
        <w:t>【</w:t>
      </w:r>
      <w:r>
        <w:rPr>
          <w:rFonts w:hint="eastAsia"/>
          <w:color w:val="1F497D" w:themeColor="text2"/>
          <w:lang w:val="en-US" w:eastAsia="zh-CN"/>
          <w14:textFill>
            <w14:solidFill>
              <w14:schemeClr w14:val="tx2"/>
            </w14:solidFill>
          </w14:textFill>
        </w:rPr>
        <w:t>面试快速通道】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1、网申网址：http://job.bordar.cn:9002/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2、邮箱投递：zhaopin1@bordargroup.com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3、更多详情可前往博达官网：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"https://www.bordar.cn/"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15"/>
          <w:rFonts w:hint="eastAsia"/>
          <w:lang w:val="en-US" w:eastAsia="zh-CN"/>
        </w:rPr>
        <w:t>https://www.bordar.cn/</w:t>
      </w:r>
      <w:r>
        <w:rPr>
          <w:rFonts w:hint="eastAsia"/>
          <w:lang w:val="en-US" w:eastAsia="zh-CN"/>
        </w:rPr>
        <w:fldChar w:fldCharType="end"/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4、二维码投递通道：</w:t>
      </w:r>
    </w:p>
    <w:p>
      <w:pPr>
        <w:jc w:val="center"/>
        <w:rPr>
          <w:rFonts w:hint="default"/>
          <w:lang w:val="en-US" w:eastAsia="zh-CN"/>
        </w:rPr>
      </w:pPr>
      <w:r>
        <w:drawing>
          <wp:inline distT="0" distB="0" distL="114300" distR="114300">
            <wp:extent cx="1952625" cy="1952625"/>
            <wp:effectExtent l="0" t="0" r="13335" b="13335"/>
            <wp:docPr id="6" name="图片 10" descr="4871937493_49131825937_二维码图片_12月23日10时40分44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0" descr="4871937493_49131825937_二维码图片_12月23日10时40分44秒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pStyle w:val="6"/>
        <w:spacing w:line="300" w:lineRule="auto"/>
        <w:ind w:left="594" w:leftChars="270" w:right="6350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pgSz w:w="11910" w:h="16840"/>
      <w:pgMar w:top="1120" w:right="480" w:bottom="280" w:left="900" w:header="424" w:footer="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ind w:left="-440" w:leftChars="-200" w:firstLine="600" w:firstLineChars="300"/>
      <w:jc w:val="both"/>
      <w:rPr>
        <w:lang w:eastAsia="zh-CN"/>
      </w:rPr>
    </w:pPr>
    <w:r>
      <w:rPr>
        <w:rFonts w:hint="eastAsia"/>
      </w:rPr>
      <w:drawing>
        <wp:inline distT="0" distB="0" distL="0" distR="0">
          <wp:extent cx="1058545" cy="615315"/>
          <wp:effectExtent l="0" t="0" r="8255" b="9525"/>
          <wp:docPr id="48" name="图片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图片 48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76320" b="21280"/>
                  <a:stretch>
                    <a:fillRect/>
                  </a:stretch>
                </pic:blipFill>
                <pic:spPr>
                  <a:xfrm>
                    <a:off x="0" y="0"/>
                    <a:ext cx="1058545" cy="615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/>
        <w:sz w:val="21"/>
        <w:lang w:eastAsia="zh-CN"/>
      </w:rPr>
      <w:t xml:space="preserve">                                                              广东博达科技有限公司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FDCDFF"/>
    <w:multiLevelType w:val="singleLevel"/>
    <w:tmpl w:val="05FDCDFF"/>
    <w:lvl w:ilvl="0" w:tentative="0">
      <w:start w:val="7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8A5A6C7"/>
    <w:multiLevelType w:val="singleLevel"/>
    <w:tmpl w:val="58A5A6C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3NjQxYmZmN2ZkODIxYWNiNTEzMzQyMTZmNzQ1MmMifQ=="/>
    <w:docVar w:name="KSO_WPS_MARK_KEY" w:val="1e5a3234-82b8-4724-a9df-c6915523bf29"/>
  </w:docVars>
  <w:rsids>
    <w:rsidRoot w:val="00AE0A3F"/>
    <w:rsid w:val="002835D3"/>
    <w:rsid w:val="00296685"/>
    <w:rsid w:val="00506807"/>
    <w:rsid w:val="005539AD"/>
    <w:rsid w:val="00566A30"/>
    <w:rsid w:val="0057391A"/>
    <w:rsid w:val="00787D55"/>
    <w:rsid w:val="00894E68"/>
    <w:rsid w:val="009D0183"/>
    <w:rsid w:val="00AE0A3F"/>
    <w:rsid w:val="019C7490"/>
    <w:rsid w:val="01BF1893"/>
    <w:rsid w:val="028363A3"/>
    <w:rsid w:val="031407D0"/>
    <w:rsid w:val="03397255"/>
    <w:rsid w:val="03612273"/>
    <w:rsid w:val="04242A0B"/>
    <w:rsid w:val="04461CB1"/>
    <w:rsid w:val="045768E3"/>
    <w:rsid w:val="0477043B"/>
    <w:rsid w:val="049A4964"/>
    <w:rsid w:val="04C2777E"/>
    <w:rsid w:val="05224B09"/>
    <w:rsid w:val="052A2EFF"/>
    <w:rsid w:val="0569219C"/>
    <w:rsid w:val="06725B65"/>
    <w:rsid w:val="07487F6D"/>
    <w:rsid w:val="076B0385"/>
    <w:rsid w:val="07DF72AF"/>
    <w:rsid w:val="08767218"/>
    <w:rsid w:val="095E39BB"/>
    <w:rsid w:val="09B30D84"/>
    <w:rsid w:val="0A312B94"/>
    <w:rsid w:val="0A757592"/>
    <w:rsid w:val="0A8360A6"/>
    <w:rsid w:val="0B060612"/>
    <w:rsid w:val="0BA86140"/>
    <w:rsid w:val="0BB15883"/>
    <w:rsid w:val="0BFE6519"/>
    <w:rsid w:val="0C06420A"/>
    <w:rsid w:val="0C612DF1"/>
    <w:rsid w:val="0C8015D4"/>
    <w:rsid w:val="0CF70F50"/>
    <w:rsid w:val="0D1759A0"/>
    <w:rsid w:val="0D1D70D0"/>
    <w:rsid w:val="0D210C7E"/>
    <w:rsid w:val="0D411443"/>
    <w:rsid w:val="0D643123"/>
    <w:rsid w:val="0D8A42E6"/>
    <w:rsid w:val="0EE46BFA"/>
    <w:rsid w:val="0EF91B64"/>
    <w:rsid w:val="0F597AEA"/>
    <w:rsid w:val="0F6A32FD"/>
    <w:rsid w:val="0FA63D28"/>
    <w:rsid w:val="105F28C7"/>
    <w:rsid w:val="10B223D6"/>
    <w:rsid w:val="10F66FEE"/>
    <w:rsid w:val="11022A82"/>
    <w:rsid w:val="11B0293C"/>
    <w:rsid w:val="12103D57"/>
    <w:rsid w:val="12426E72"/>
    <w:rsid w:val="126A3DA0"/>
    <w:rsid w:val="12ED3A4A"/>
    <w:rsid w:val="12FA7328"/>
    <w:rsid w:val="13653841"/>
    <w:rsid w:val="13BB0E98"/>
    <w:rsid w:val="13F15BC1"/>
    <w:rsid w:val="14BD532A"/>
    <w:rsid w:val="14E16E16"/>
    <w:rsid w:val="1580223E"/>
    <w:rsid w:val="159B2201"/>
    <w:rsid w:val="15F16BCE"/>
    <w:rsid w:val="15F33148"/>
    <w:rsid w:val="166B4C4B"/>
    <w:rsid w:val="168B442F"/>
    <w:rsid w:val="16CC1287"/>
    <w:rsid w:val="18591E3F"/>
    <w:rsid w:val="18CD45D7"/>
    <w:rsid w:val="19F12E95"/>
    <w:rsid w:val="1A752078"/>
    <w:rsid w:val="1B080BCA"/>
    <w:rsid w:val="1B8449B7"/>
    <w:rsid w:val="1C0617D7"/>
    <w:rsid w:val="1C062A5B"/>
    <w:rsid w:val="1C151636"/>
    <w:rsid w:val="1C6B2920"/>
    <w:rsid w:val="1C7B67CE"/>
    <w:rsid w:val="1CB82B65"/>
    <w:rsid w:val="1CBB2499"/>
    <w:rsid w:val="1CCB046F"/>
    <w:rsid w:val="1D0915BF"/>
    <w:rsid w:val="1E283C02"/>
    <w:rsid w:val="1EC83C5A"/>
    <w:rsid w:val="1EE721A3"/>
    <w:rsid w:val="1F184A7F"/>
    <w:rsid w:val="1F5731BF"/>
    <w:rsid w:val="1FF535AC"/>
    <w:rsid w:val="20A90D25"/>
    <w:rsid w:val="217A6552"/>
    <w:rsid w:val="217C32CF"/>
    <w:rsid w:val="21FC0F44"/>
    <w:rsid w:val="22224578"/>
    <w:rsid w:val="237672BD"/>
    <w:rsid w:val="23A31297"/>
    <w:rsid w:val="240E3FE7"/>
    <w:rsid w:val="243B6D82"/>
    <w:rsid w:val="24F32CCF"/>
    <w:rsid w:val="2517404E"/>
    <w:rsid w:val="256C2BDA"/>
    <w:rsid w:val="263379A6"/>
    <w:rsid w:val="2686333F"/>
    <w:rsid w:val="268F1483"/>
    <w:rsid w:val="27623B21"/>
    <w:rsid w:val="27BC38C7"/>
    <w:rsid w:val="281A424E"/>
    <w:rsid w:val="281B7647"/>
    <w:rsid w:val="283B1A80"/>
    <w:rsid w:val="287F627B"/>
    <w:rsid w:val="28810FE5"/>
    <w:rsid w:val="290464C2"/>
    <w:rsid w:val="29A23970"/>
    <w:rsid w:val="2A26286C"/>
    <w:rsid w:val="2A7A0973"/>
    <w:rsid w:val="2B104B7E"/>
    <w:rsid w:val="2B3E0D43"/>
    <w:rsid w:val="2B524207"/>
    <w:rsid w:val="2C5B3B6A"/>
    <w:rsid w:val="2CA10328"/>
    <w:rsid w:val="2CDA7EAE"/>
    <w:rsid w:val="2DBA3FCA"/>
    <w:rsid w:val="2DC46AE1"/>
    <w:rsid w:val="2EBC5EF5"/>
    <w:rsid w:val="2F2957A6"/>
    <w:rsid w:val="2F6F3C1B"/>
    <w:rsid w:val="30817F9E"/>
    <w:rsid w:val="30946AEF"/>
    <w:rsid w:val="31681BE2"/>
    <w:rsid w:val="31E7162A"/>
    <w:rsid w:val="326802B1"/>
    <w:rsid w:val="32987446"/>
    <w:rsid w:val="32B9139F"/>
    <w:rsid w:val="33094282"/>
    <w:rsid w:val="33585083"/>
    <w:rsid w:val="3371332E"/>
    <w:rsid w:val="33DE5D75"/>
    <w:rsid w:val="343E5AEA"/>
    <w:rsid w:val="34637103"/>
    <w:rsid w:val="347D762E"/>
    <w:rsid w:val="34B5694E"/>
    <w:rsid w:val="34DA3095"/>
    <w:rsid w:val="34E45195"/>
    <w:rsid w:val="36CA404F"/>
    <w:rsid w:val="36E91004"/>
    <w:rsid w:val="375F7F8F"/>
    <w:rsid w:val="384849EC"/>
    <w:rsid w:val="38572580"/>
    <w:rsid w:val="386E4AA7"/>
    <w:rsid w:val="389F6DD4"/>
    <w:rsid w:val="38FD12A1"/>
    <w:rsid w:val="39915E9A"/>
    <w:rsid w:val="39BB1B2C"/>
    <w:rsid w:val="39F57803"/>
    <w:rsid w:val="3A0B3370"/>
    <w:rsid w:val="3A675529"/>
    <w:rsid w:val="3ACF6680"/>
    <w:rsid w:val="3B120190"/>
    <w:rsid w:val="3B1B7FFB"/>
    <w:rsid w:val="3C7F633A"/>
    <w:rsid w:val="3CBA66B1"/>
    <w:rsid w:val="3D290686"/>
    <w:rsid w:val="3D2E7182"/>
    <w:rsid w:val="3D505CFA"/>
    <w:rsid w:val="3DC57E4E"/>
    <w:rsid w:val="3E46704C"/>
    <w:rsid w:val="3E494A44"/>
    <w:rsid w:val="3E6415EC"/>
    <w:rsid w:val="3E702495"/>
    <w:rsid w:val="3F3E5BF7"/>
    <w:rsid w:val="3FC9660A"/>
    <w:rsid w:val="40656ED4"/>
    <w:rsid w:val="40CD73AF"/>
    <w:rsid w:val="41D452EC"/>
    <w:rsid w:val="423225E0"/>
    <w:rsid w:val="425F45DB"/>
    <w:rsid w:val="42CE1437"/>
    <w:rsid w:val="4316788B"/>
    <w:rsid w:val="43C27068"/>
    <w:rsid w:val="43EC0E19"/>
    <w:rsid w:val="440A6BBE"/>
    <w:rsid w:val="443A56A6"/>
    <w:rsid w:val="455B5894"/>
    <w:rsid w:val="45AE693C"/>
    <w:rsid w:val="46486FE4"/>
    <w:rsid w:val="46CC5EB2"/>
    <w:rsid w:val="46F53E1E"/>
    <w:rsid w:val="47225043"/>
    <w:rsid w:val="478F1324"/>
    <w:rsid w:val="47AD4332"/>
    <w:rsid w:val="486E2A13"/>
    <w:rsid w:val="489C13D4"/>
    <w:rsid w:val="48B141CC"/>
    <w:rsid w:val="492E6EA2"/>
    <w:rsid w:val="494E2F9D"/>
    <w:rsid w:val="49715E8A"/>
    <w:rsid w:val="49DC60B1"/>
    <w:rsid w:val="4A39110D"/>
    <w:rsid w:val="4A457864"/>
    <w:rsid w:val="4B175875"/>
    <w:rsid w:val="4BFD39CF"/>
    <w:rsid w:val="4C0B7BB2"/>
    <w:rsid w:val="4C131F47"/>
    <w:rsid w:val="4C417763"/>
    <w:rsid w:val="4CA90DDB"/>
    <w:rsid w:val="4CE210DB"/>
    <w:rsid w:val="4D3442EC"/>
    <w:rsid w:val="4D884791"/>
    <w:rsid w:val="4D8F7FDA"/>
    <w:rsid w:val="4DDB6DFC"/>
    <w:rsid w:val="4E1E6FF3"/>
    <w:rsid w:val="4F336227"/>
    <w:rsid w:val="4FE2790A"/>
    <w:rsid w:val="509E7F24"/>
    <w:rsid w:val="524A173F"/>
    <w:rsid w:val="525D2B5C"/>
    <w:rsid w:val="52C52ABD"/>
    <w:rsid w:val="531B5DE3"/>
    <w:rsid w:val="54035FE3"/>
    <w:rsid w:val="558A5CE3"/>
    <w:rsid w:val="559D1BC0"/>
    <w:rsid w:val="55FF1C1D"/>
    <w:rsid w:val="5625511B"/>
    <w:rsid w:val="56C941EF"/>
    <w:rsid w:val="570D58A1"/>
    <w:rsid w:val="580B71B6"/>
    <w:rsid w:val="583167CC"/>
    <w:rsid w:val="58765D6F"/>
    <w:rsid w:val="58F27204"/>
    <w:rsid w:val="590A303F"/>
    <w:rsid w:val="5AFC00E7"/>
    <w:rsid w:val="5B5B2BC1"/>
    <w:rsid w:val="5C280FCF"/>
    <w:rsid w:val="5C8A540C"/>
    <w:rsid w:val="5CCC1FFB"/>
    <w:rsid w:val="5D8A6A7E"/>
    <w:rsid w:val="5E9964FC"/>
    <w:rsid w:val="5EA172F8"/>
    <w:rsid w:val="5ECC5BFF"/>
    <w:rsid w:val="5F4C0898"/>
    <w:rsid w:val="5F804BF8"/>
    <w:rsid w:val="60DE65C2"/>
    <w:rsid w:val="61091D04"/>
    <w:rsid w:val="61667045"/>
    <w:rsid w:val="61EC0E3A"/>
    <w:rsid w:val="61F44F87"/>
    <w:rsid w:val="624C4824"/>
    <w:rsid w:val="62991C5E"/>
    <w:rsid w:val="634E5739"/>
    <w:rsid w:val="637834FF"/>
    <w:rsid w:val="64DD1FC2"/>
    <w:rsid w:val="654852FF"/>
    <w:rsid w:val="66004352"/>
    <w:rsid w:val="66423387"/>
    <w:rsid w:val="66660898"/>
    <w:rsid w:val="66E95453"/>
    <w:rsid w:val="67B93C4F"/>
    <w:rsid w:val="67E170A3"/>
    <w:rsid w:val="680E629B"/>
    <w:rsid w:val="68116110"/>
    <w:rsid w:val="6861021C"/>
    <w:rsid w:val="689C408E"/>
    <w:rsid w:val="69DC1788"/>
    <w:rsid w:val="6B4D641D"/>
    <w:rsid w:val="6B905901"/>
    <w:rsid w:val="6B947A69"/>
    <w:rsid w:val="6D033010"/>
    <w:rsid w:val="6D281124"/>
    <w:rsid w:val="6DBE1EE5"/>
    <w:rsid w:val="6DCB284E"/>
    <w:rsid w:val="6E7020A9"/>
    <w:rsid w:val="6EAE51AF"/>
    <w:rsid w:val="6EB932C9"/>
    <w:rsid w:val="6F2A6745"/>
    <w:rsid w:val="6F737C33"/>
    <w:rsid w:val="6F96218E"/>
    <w:rsid w:val="702222C0"/>
    <w:rsid w:val="70556B4E"/>
    <w:rsid w:val="708C5E3D"/>
    <w:rsid w:val="711D4ADD"/>
    <w:rsid w:val="71785389"/>
    <w:rsid w:val="717D33CB"/>
    <w:rsid w:val="72E06168"/>
    <w:rsid w:val="733F1945"/>
    <w:rsid w:val="734B60BA"/>
    <w:rsid w:val="7377694B"/>
    <w:rsid w:val="737A63AD"/>
    <w:rsid w:val="73865052"/>
    <w:rsid w:val="73B86F07"/>
    <w:rsid w:val="74761093"/>
    <w:rsid w:val="7507527A"/>
    <w:rsid w:val="765327E6"/>
    <w:rsid w:val="765716E5"/>
    <w:rsid w:val="76933D43"/>
    <w:rsid w:val="76C54F74"/>
    <w:rsid w:val="770A2946"/>
    <w:rsid w:val="775E5CEB"/>
    <w:rsid w:val="77C626C0"/>
    <w:rsid w:val="78426C96"/>
    <w:rsid w:val="799B23C8"/>
    <w:rsid w:val="79D905E6"/>
    <w:rsid w:val="7A271E6C"/>
    <w:rsid w:val="7B150090"/>
    <w:rsid w:val="7B510C99"/>
    <w:rsid w:val="7C394EB9"/>
    <w:rsid w:val="7C3D289C"/>
    <w:rsid w:val="7CA841A6"/>
    <w:rsid w:val="7CAB5747"/>
    <w:rsid w:val="7CE53DA4"/>
    <w:rsid w:val="7D084514"/>
    <w:rsid w:val="7D8605DC"/>
    <w:rsid w:val="7D8D67B2"/>
    <w:rsid w:val="7EDB41A9"/>
    <w:rsid w:val="7F0550CC"/>
    <w:rsid w:val="7F3357FA"/>
    <w:rsid w:val="7F732C87"/>
    <w:rsid w:val="7F84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微软雅黑" w:hAnsi="微软雅黑" w:eastAsia="微软雅黑" w:cs="微软雅黑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spacing w:before="1"/>
      <w:ind w:left="177"/>
      <w:outlineLvl w:val="0"/>
    </w:pPr>
    <w:rPr>
      <w:rFonts w:ascii="Microsoft JhengHei" w:hAnsi="Microsoft JhengHei" w:eastAsia="Microsoft JhengHei" w:cs="Microsoft JhengHei"/>
      <w:b/>
      <w:bCs/>
      <w:sz w:val="36"/>
      <w:szCs w:val="36"/>
    </w:rPr>
  </w:style>
  <w:style w:type="paragraph" w:styleId="3">
    <w:name w:val="heading 2"/>
    <w:basedOn w:val="1"/>
    <w:next w:val="1"/>
    <w:qFormat/>
    <w:uiPriority w:val="1"/>
    <w:pPr>
      <w:spacing w:before="16"/>
      <w:ind w:left="177"/>
      <w:outlineLvl w:val="1"/>
    </w:pPr>
    <w:rPr>
      <w:b/>
      <w:bCs/>
      <w:sz w:val="32"/>
      <w:szCs w:val="32"/>
    </w:rPr>
  </w:style>
  <w:style w:type="paragraph" w:styleId="4">
    <w:name w:val="heading 3"/>
    <w:basedOn w:val="1"/>
    <w:next w:val="1"/>
    <w:qFormat/>
    <w:uiPriority w:val="1"/>
    <w:pPr>
      <w:spacing w:before="6"/>
      <w:ind w:left="177"/>
      <w:outlineLvl w:val="2"/>
    </w:pPr>
    <w:rPr>
      <w:b/>
      <w:bCs/>
      <w:sz w:val="21"/>
      <w:szCs w:val="21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1"/>
    <w:rPr>
      <w:sz w:val="20"/>
      <w:szCs w:val="20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</w:pPr>
    <w:rPr>
      <w:rFonts w:ascii="Calibri" w:hAnsi="Calibri" w:eastAsia="宋体" w:cs="Times New Roman"/>
      <w:sz w:val="24"/>
      <w:szCs w:val="24"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Emphasis"/>
    <w:basedOn w:val="12"/>
    <w:qFormat/>
    <w:uiPriority w:val="0"/>
    <w:rPr>
      <w:i/>
    </w:rPr>
  </w:style>
  <w:style w:type="character" w:styleId="15">
    <w:name w:val="Hyperlink"/>
    <w:basedOn w:val="12"/>
    <w:qFormat/>
    <w:uiPriority w:val="0"/>
    <w:rPr>
      <w:color w:val="0000FF"/>
      <w:u w:val="single"/>
    </w:rPr>
  </w:style>
  <w:style w:type="table" w:customStyle="1" w:styleId="1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7">
    <w:name w:val="List Paragraph"/>
    <w:basedOn w:val="1"/>
    <w:qFormat/>
    <w:uiPriority w:val="1"/>
  </w:style>
  <w:style w:type="paragraph" w:customStyle="1" w:styleId="18">
    <w:name w:val="Table Paragraph"/>
    <w:basedOn w:val="1"/>
    <w:qFormat/>
    <w:uiPriority w:val="1"/>
  </w:style>
  <w:style w:type="character" w:customStyle="1" w:styleId="19">
    <w:name w:val="页眉 字符"/>
    <w:basedOn w:val="12"/>
    <w:link w:val="8"/>
    <w:qFormat/>
    <w:uiPriority w:val="0"/>
    <w:rPr>
      <w:rFonts w:ascii="微软雅黑" w:hAnsi="微软雅黑" w:eastAsia="微软雅黑" w:cs="微软雅黑"/>
      <w:sz w:val="18"/>
      <w:szCs w:val="18"/>
      <w:lang w:eastAsia="en-US"/>
    </w:rPr>
  </w:style>
  <w:style w:type="character" w:customStyle="1" w:styleId="20">
    <w:name w:val="font11"/>
    <w:basedOn w:val="12"/>
    <w:qFormat/>
    <w:uiPriority w:val="0"/>
    <w:rPr>
      <w:rFonts w:hint="eastAsia" w:ascii="微软雅黑" w:hAnsi="微软雅黑" w:eastAsia="微软雅黑" w:cs="微软雅黑"/>
      <w:b/>
      <w:bCs/>
      <w:color w:val="000000"/>
      <w:sz w:val="24"/>
      <w:szCs w:val="24"/>
      <w:u w:val="none"/>
    </w:rPr>
  </w:style>
  <w:style w:type="character" w:customStyle="1" w:styleId="21">
    <w:name w:val="font31"/>
    <w:basedOn w:val="12"/>
    <w:qFormat/>
    <w:uiPriority w:val="0"/>
    <w:rPr>
      <w:rFonts w:hint="eastAsia" w:ascii="微软雅黑" w:hAnsi="微软雅黑" w:eastAsia="微软雅黑" w:cs="微软雅黑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979</Words>
  <Characters>1135</Characters>
  <Lines>17</Lines>
  <Paragraphs>4</Paragraphs>
  <TotalTime>0</TotalTime>
  <ScaleCrop>false</ScaleCrop>
  <LinksUpToDate>false</LinksUpToDate>
  <CharactersWithSpaces>1142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2020-08-03T09:18:00Z</dcterms:created>
  <dc:creator>雷神</dc:creator>
  <cp:lastModifiedBy>Ric.u</cp:lastModifiedBy>
  <dcterms:modified xsi:type="dcterms:W3CDTF">2023-02-09T06:35:38Z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Xpdf - https://xpdf.net</vt:lpwstr>
  </property>
  <property fmtid="{D5CDD505-2E9C-101B-9397-08002B2CF9AE}" pid="3" name="KSOProductBuildVer">
    <vt:lpwstr>2052-11.1.0.13703</vt:lpwstr>
  </property>
  <property fmtid="{D5CDD505-2E9C-101B-9397-08002B2CF9AE}" pid="4" name="ICV">
    <vt:lpwstr>C8948AA359AF4A30B68B6ACD8F99C47C</vt:lpwstr>
  </property>
</Properties>
</file>