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广州市宏视电子技术有限公司</w:t>
      </w:r>
    </w:p>
    <w:p>
      <w:pPr>
        <w:spacing w:beforeLines="0" w:afterLine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广州市宏视电子技术有限公司创始于2001年，专注于消费类智能安防产品，拥有3万平方米的智能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造产业园，具备研发、制造、生产、销售于一体的综合平台型公司。历经20多年的稳健发展，为国内外多家知名企业提供无线摄像机解决方案。自2017年始连续多年被评为“广东省高新技术企业”，2022年被评为“广东省专精特新中小企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公司主营产品涵盖“全景摄像机、云台摄像机、4G摄像机、低功耗摄像机、户外摄像机”等多种智能监控摄像机及PaaS物联网平台服务。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2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与合作伙伴共同努力下，V380方案智能监控摄像机产品已覆盖全球多个国家，xiaovv方案销售目前已覆盖美国、欧盟、印尼、巴西、南美、北美、印度、泰国、菲律宾、马来西亚等多个海外市场区域并活跃于全球各大跨境电商平台，为千万用户提供安全可靠、稳定高速的智能监控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420" w:lineRule="auto"/>
        <w:textAlignment w:val="auto"/>
        <w:rPr>
          <w:rFonts w:hint="eastAsia" w:ascii="Times New Roman" w:hAnsi="Times New Roman"/>
          <w:sz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firstLine="480" w:firstLineChars="200"/>
        <w:rPr>
          <w:rFonts w:hint="default" w:ascii="Times New Roman" w:hAnsi="Times New Roman" w:eastAsia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ab/>
      </w:r>
      <w:r>
        <w:rPr>
          <w:rFonts w:hint="eastAsia" w:ascii="Times New Roman" w:hAnsi="Times New Roman"/>
          <w:sz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岗位介绍</w:t>
      </w: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一、IOS开发工程师（8-15k）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1、负责IOS客户端软件的研发；完成客户端有关文档的编写；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2、根据项目的需求说明或模块的设计文档，完成软件的编程、调试和模块测试工作；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3、软件产品的持续改进，如客户体验的提升、手机适配等；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岗位要求：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1、熟悉C++11/Objective-C语言；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2、扎实的专业基础知识、良好的学习能力、问题分析能力与逻辑判断思维；</w:t>
      </w: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二、Android开发工程师（8-15k）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1、负责安卓客户端软件的研发；完成客户端有关文档的编写；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2、根据项目的需求说明或模块的设计文档，完成软件的编程、调试和模块测试工作；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3、软件产品的持续改进，如客户体验的提升、手机适配等；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岗位要求：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1、熟练掌握Java语言和Android SDK；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2、熟悉Android studio、Git工具使用；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3、扎实的专业基础知识、良好的学习能力、问题分析能力与逻辑判断思维；</w:t>
      </w: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三、嵌入式开发工程师（8-15k）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岗位职责：</w:t>
      </w:r>
    </w:p>
    <w:p>
      <w:pPr>
        <w:numPr>
          <w:ilvl w:val="0"/>
          <w:numId w:val="1"/>
        </w:num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负责网络摄像机软件设计与开发，包括应用软件设计、功能模块方案设计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及调试工作；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责协同编制进行产品软件功能和性能测试需求、参与测试方案审核、及BUG整改工作；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负责产品的需求分析、可行性分析、提供开发过程中的技术攻关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1、具备基本模拟数字电路基础；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2、掌握C语言编程；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3、熟悉Linux C、Python等开发语言；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4、扎实的专业基础知识、良好的学习能力、问题分析能力与逻辑判断思维；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四、C++开发工程师（8-15k）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1、根据开发进度和任务分配，完成相应模块软件的设计、开发、编程任务；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2、负责项目后端的开发，配合产品人员高质量地完成相关业务接口开发；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3、维护和优化已有的技术架构和核心模块；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岗位要求：</w:t>
      </w:r>
    </w:p>
    <w:p>
      <w:pPr>
        <w:spacing w:before="20" w:beforeLines="0" w:afterLines="0"/>
        <w:ind w:left="1200" w:hanging="1200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1、熟悉C/C++11、C++ RAII编程思想；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2、熟悉TCP/UDP,http等协议；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3、扎实的专业基础知识、良好的学习能力、问题分析能力与逻辑判断思维；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五、测试工程师（5-7K）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1、负责公司产品及APP的功能与性能测试、硬件测试等；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2、根据需求编写用例，执行测试，跟踪缺陷，并及时与相关人员沟通，推进问题解决；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3、根据需求独立部署测试环境；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4、了解app测试、性能测试、安全测试的相关理论及工具；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5、能为完善测试过程规范提出个人见解及结论。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岗位要求：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1、掌握各类测试软件及测试方法；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2、熟悉测试设备的使用及检验试验标准；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六、电子工程师（5-7K）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岗位职责：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1，协助研发工程师完成新产品的开发； 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2，负责对已量产产品的技术服务和技术改进工作；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4，优化生产工艺，提高生产质量和生产合格率，降低生产成本；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5，编制产品的相关文件（产品规格书、BOM表、生产作业指导书、测试标准等）；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6，产品零部件的标准制定和验收承认；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7，负责产品的质量问题分析和解决，指导新样品制作和生产维修作业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岗位要求：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1，大专及以上学历，电子通讯或电子自动化生产相关专业；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2，一年以上工作经验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3， 看懂电路原理图 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4，熟悉一般的电子元器件及其应用； </w:t>
      </w:r>
    </w:p>
    <w:p>
      <w:pPr>
        <w:numPr>
          <w:ilvl w:val="0"/>
          <w:numId w:val="0"/>
        </w:numPr>
        <w:spacing w:beforeLines="0" w:afterLines="0"/>
        <w:ind w:left="480" w:leftChars="0" w:hanging="480" w:hanging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5，工作细致，善于沟通协调，具备创新精神，勇于接受富有挑战性的技术攻关；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</w:p>
    <w:p>
      <w:pPr>
        <w:spacing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七、管培生（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8-12K）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岗位职责：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1、培养方向是产品、销售、外贸方向的管理层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2、进行定期的轮岗，熟悉部门的主要工作和必要技能；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3、轮岗期间，需协助公司完成跨部门的相关项目，完成能力规划的训练和培养；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4、轮岗后，根据自身意愿和公司需求进行部门定岗，深入发展和提升业务能力；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5、根据完成业绩指标，后期定向成为部门主管。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任职要求：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统招本科学历；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textWrapping"/>
      </w:r>
    </w:p>
    <w:p>
      <w:pPr>
        <w:spacing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福利待遇：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1、薪酬：基本工资+绩效工资+餐补+团队奖金+年终奖金+福利补贴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2、上班：9:00~12:15 13:45~18:00 大小周   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3、社保：入职即购买五险一金                     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4、补贴：餐补+加班费+生日礼金+过节费+人生大事祝贺金等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5、假期：法定假期+带薪年假+带薪病假+婚假+产假+陪产假+哺乳假+育儿假+丧假等；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6、文化：员工生日会+部门聚餐+户外拓展+下午茶会+节日礼物+年度旅游+大型年会+员工体检等；</w:t>
      </w:r>
    </w:p>
    <w:p>
      <w:pPr>
        <w:numPr>
          <w:ilvl w:val="0"/>
          <w:numId w:val="0"/>
        </w:numPr>
        <w:spacing w:before="20" w:beforeLines="0" w:afterLine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7、环境：工作氛围十分愉悦，高大上办公环境，拼搏奋斗的好平台；</w:t>
      </w: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="20" w:beforeLines="0" w:afterLine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0" w:beforeLines="0" w:afterLines="0"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公司地址：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t>广州市番禺区番禺大道北555号节能科技园22号楼9层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t>公司网址：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instrText xml:space="preserve"> HYPERLINK "http://www.macro-video.com/"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t>http://www.macro-video.com/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邮箱：</w:t>
      </w:r>
      <w:r>
        <w:rPr>
          <w:rFonts w:ascii="宋体" w:hAnsi="宋体" w:eastAsia="宋体" w:cs="宋体"/>
          <w:sz w:val="24"/>
          <w:szCs w:val="24"/>
        </w:rPr>
        <w:t>fangyaoxian@macro-video.com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;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instrText xml:space="preserve"> HYPERLINK "mailto:zengyu@macro-video.com" </w:instrTex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fenghuishan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@macro-video.com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;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0" w:beforeLines="0" w:afterLines="0"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联系人：方小姐：18926121920（微信同号）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6082"/>
    <w:multiLevelType w:val="singleLevel"/>
    <w:tmpl w:val="23D760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NzZlNGE1NjRhZmU2MzM4MjdiM2QzNmM2NmJhYTMifQ=="/>
  </w:docVars>
  <w:rsids>
    <w:rsidRoot w:val="00000000"/>
    <w:rsid w:val="07294BCA"/>
    <w:rsid w:val="0D102510"/>
    <w:rsid w:val="0D16524A"/>
    <w:rsid w:val="0D5D4139"/>
    <w:rsid w:val="14FB41A4"/>
    <w:rsid w:val="1B787AEE"/>
    <w:rsid w:val="202B5BAF"/>
    <w:rsid w:val="20A95D85"/>
    <w:rsid w:val="27E22024"/>
    <w:rsid w:val="33FB04FE"/>
    <w:rsid w:val="3AB24E7F"/>
    <w:rsid w:val="4B8D4E2F"/>
    <w:rsid w:val="52585279"/>
    <w:rsid w:val="6D2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2519</Words>
  <Characters>2805</Characters>
  <Lines>0</Lines>
  <Paragraphs>0</Paragraphs>
  <TotalTime>9</TotalTime>
  <ScaleCrop>false</ScaleCrop>
  <LinksUpToDate>false</LinksUpToDate>
  <CharactersWithSpaces>3087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2023-03-08T02:59:00Z</dcterms:created>
  <dc:creator>Administrator</dc:creator>
  <cp:lastModifiedBy>尧娴</cp:lastModifiedBy>
  <dcterms:modified xsi:type="dcterms:W3CDTF">2023-11-07T01:05:24Z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998317BACFC84E599DC9D9334D8F029B_13</vt:lpwstr>
  </property>
</Properties>
</file>