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62" w:rsidRDefault="000D2CC0">
      <w:pPr>
        <w:jc w:val="center"/>
        <w:rPr>
          <w:rFonts w:ascii="微软雅黑" w:eastAsia="微软雅黑" w:hAnsi="微软雅黑" w:cs="微软雅黑"/>
          <w:b/>
          <w:bCs/>
          <w:sz w:val="28"/>
        </w:rPr>
      </w:pPr>
      <w:r>
        <w:rPr>
          <w:rFonts w:ascii="微软雅黑" w:eastAsia="微软雅黑" w:hAnsi="微软雅黑" w:cs="微软雅黑" w:hint="eastAsia"/>
          <w:b/>
          <w:bCs/>
          <w:noProof/>
          <w:sz w:val="28"/>
        </w:rPr>
        <w:drawing>
          <wp:inline distT="0" distB="0" distL="114300" distR="114300">
            <wp:extent cx="5486400" cy="2334895"/>
            <wp:effectExtent l="0" t="0" r="0" b="8255"/>
            <wp:docPr id="3" name="图片 3" descr="banner-900x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nner-900x3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sz w:val="28"/>
        </w:rPr>
        <w:t>多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</w:rPr>
        <w:t>益网络</w:t>
      </w:r>
      <w:proofErr w:type="gramEnd"/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2024届</w:t>
      </w:r>
      <w:r>
        <w:rPr>
          <w:rFonts w:ascii="微软雅黑" w:eastAsia="微软雅黑" w:hAnsi="微软雅黑" w:cs="微软雅黑" w:hint="eastAsia"/>
          <w:b/>
          <w:bCs/>
          <w:sz w:val="28"/>
        </w:rPr>
        <w:t>校园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</w:rPr>
        <w:t>招聘春招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第二场</w:t>
      </w:r>
      <w:proofErr w:type="gramEnd"/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在线宣讲会</w:t>
      </w:r>
    </w:p>
    <w:p w:rsidR="00FA0262" w:rsidRDefault="000D2CC0">
      <w:pPr>
        <w:spacing w:line="400" w:lineRule="exact"/>
        <w:jc w:val="center"/>
        <w:rPr>
          <w:rFonts w:ascii="微软雅黑" w:eastAsia="微软雅黑" w:hAnsi="微软雅黑" w:cs="微软雅黑"/>
          <w:b/>
          <w:sz w:val="18"/>
          <w:szCs w:val="24"/>
        </w:rPr>
      </w:pPr>
      <w:proofErr w:type="gramStart"/>
      <w:r>
        <w:rPr>
          <w:rFonts w:ascii="微软雅黑" w:eastAsia="微软雅黑" w:hAnsi="微软雅黑" w:cs="微软雅黑" w:hint="eastAsia"/>
          <w:sz w:val="18"/>
        </w:rPr>
        <w:t>网申地址</w:t>
      </w:r>
      <w:proofErr w:type="gramEnd"/>
      <w:r>
        <w:rPr>
          <w:rFonts w:ascii="微软雅黑" w:eastAsia="微软雅黑" w:hAnsi="微软雅黑" w:cs="微软雅黑" w:hint="eastAsia"/>
          <w:sz w:val="18"/>
        </w:rPr>
        <w:t>:</w:t>
      </w:r>
      <w:r>
        <w:rPr>
          <w:rFonts w:ascii="微软雅黑" w:eastAsia="微软雅黑" w:hAnsi="微软雅黑" w:cs="微软雅黑" w:hint="eastAsia"/>
          <w:sz w:val="20"/>
        </w:rPr>
        <w:t xml:space="preserve"> </w:t>
      </w:r>
      <w:hyperlink r:id="rId6" w:tgtFrame="_blank" w:history="1">
        <w:r w:rsidR="00A22647" w:rsidRPr="00A22647">
          <w:rPr>
            <w:color w:val="0000FF"/>
            <w:u w:val="single"/>
          </w:rPr>
          <w:t>https://xz.duoyi.com/7Ia</w:t>
        </w:r>
      </w:hyperlink>
      <w:r>
        <w:rPr>
          <w:rFonts w:ascii="微软雅黑" w:eastAsia="微软雅黑" w:hAnsi="微软雅黑" w:cs="微软雅黑" w:hint="eastAsia"/>
          <w:sz w:val="18"/>
        </w:rPr>
        <w:t xml:space="preserve">   推荐口令：</w:t>
      </w:r>
      <w:r w:rsidR="00A22647">
        <w:t>VPANS</w:t>
      </w:r>
      <w:r>
        <w:rPr>
          <w:rFonts w:ascii="微软雅黑" w:eastAsia="微软雅黑" w:hAnsi="微软雅黑" w:cs="微软雅黑" w:hint="eastAsia"/>
          <w:sz w:val="18"/>
        </w:rPr>
        <w:t>（选择推荐站点投递）</w:t>
      </w:r>
    </w:p>
    <w:p w:rsidR="00FA0262" w:rsidRDefault="000D2CC0">
      <w:pPr>
        <w:spacing w:line="400" w:lineRule="exact"/>
        <w:jc w:val="center"/>
        <w:rPr>
          <w:rFonts w:ascii="微软雅黑" w:eastAsia="微软雅黑" w:hAnsi="微软雅黑" w:cs="微软雅黑"/>
          <w:sz w:val="18"/>
        </w:rPr>
      </w:pPr>
      <w:r>
        <w:rPr>
          <w:rFonts w:ascii="微软雅黑" w:eastAsia="微软雅黑" w:hAnsi="微软雅黑" w:cs="微软雅黑" w:hint="eastAsia"/>
          <w:sz w:val="18"/>
        </w:rPr>
        <w:t>坐标：广州、成都、武汉  QQ交流群：（</w:t>
      </w:r>
      <w:r w:rsidR="00A22647" w:rsidRPr="00A22647">
        <w:rPr>
          <w:rFonts w:ascii="微软雅黑" w:eastAsia="微软雅黑" w:hAnsi="微软雅黑" w:cs="微软雅黑"/>
          <w:sz w:val="18"/>
          <w:u w:val="single"/>
        </w:rPr>
        <w:t>747423145</w:t>
      </w:r>
      <w:r w:rsidRPr="00A22647">
        <w:rPr>
          <w:rFonts w:ascii="微软雅黑" w:eastAsia="微软雅黑" w:hAnsi="微软雅黑" w:cs="微软雅黑" w:hint="eastAsia"/>
          <w:sz w:val="18"/>
        </w:rPr>
        <w:t>）</w:t>
      </w:r>
    </w:p>
    <w:p w:rsidR="00FA0262" w:rsidRDefault="000D2CC0">
      <w:pPr>
        <w:jc w:val="left"/>
        <w:rPr>
          <w:rFonts w:ascii="微软雅黑" w:eastAsia="微软雅黑" w:hAnsi="微软雅黑" w:cs="微软雅黑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【关于多益】</w:t>
      </w:r>
    </w:p>
    <w:p w:rsidR="00FA0262" w:rsidRDefault="000D2CC0">
      <w:pPr>
        <w:ind w:firstLineChars="200" w:firstLine="420"/>
        <w:jc w:val="left"/>
        <w:rPr>
          <w:rFonts w:ascii="微软雅黑" w:eastAsia="微软雅黑" w:hAnsi="微软雅黑" w:cs="微软雅黑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历年互联网企业综合实力百强/自主研发、自主运营/中国优秀的游戏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研发商</w:t>
      </w:r>
      <w:proofErr w:type="gramEnd"/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与运营商</w:t>
      </w:r>
    </w:p>
    <w:p w:rsidR="00FA0262" w:rsidRDefault="000D2CC0">
      <w:p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益网络</w:t>
      </w:r>
      <w:proofErr w:type="gramEnd"/>
      <w:r>
        <w:rPr>
          <w:rFonts w:ascii="微软雅黑" w:eastAsia="微软雅黑" w:hAnsi="微软雅黑" w:cs="微软雅黑" w:hint="eastAsia"/>
          <w:szCs w:val="21"/>
        </w:rPr>
        <w:t xml:space="preserve">是中国优秀的互联网游戏企业。成立十余年来，始终秉持“做真正有趣且有益的游戏”的信念，坚持自主研发、自主运营，在业界独树一帜。   </w:t>
      </w:r>
    </w:p>
    <w:p w:rsidR="00FA0262" w:rsidRDefault="000D2CC0">
      <w:p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益网络</w:t>
      </w:r>
      <w:proofErr w:type="gramEnd"/>
      <w:r>
        <w:rPr>
          <w:rFonts w:ascii="微软雅黑" w:eastAsia="微软雅黑" w:hAnsi="微软雅黑" w:cs="微软雅黑" w:hint="eastAsia"/>
          <w:szCs w:val="21"/>
        </w:rPr>
        <w:t>游戏产品涵盖回合制MMORPG、射击、策略、卡牌等多个领域。公司坚持精品战略，打造了“幻唐志系列”“梦想世界系列”“枪火重生”等绿色健康、富有中华文化内涵的国产游戏品牌。</w:t>
      </w:r>
    </w:p>
    <w:p w:rsidR="00FA0262" w:rsidRDefault="000D2CC0">
      <w:pPr>
        <w:ind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目前，公司拥有员工三千多人，设有多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益人才</w:t>
      </w:r>
      <w:proofErr w:type="gramEnd"/>
      <w:r>
        <w:rPr>
          <w:rFonts w:ascii="微软雅黑" w:eastAsia="微软雅黑" w:hAnsi="微软雅黑" w:cs="微软雅黑" w:hint="eastAsia"/>
          <w:szCs w:val="21"/>
        </w:rPr>
        <w:t>中心、多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益技术</w:t>
      </w:r>
      <w:proofErr w:type="gramEnd"/>
      <w:r>
        <w:rPr>
          <w:rFonts w:ascii="微软雅黑" w:eastAsia="微软雅黑" w:hAnsi="微软雅黑" w:cs="微软雅黑" w:hint="eastAsia"/>
          <w:szCs w:val="21"/>
        </w:rPr>
        <w:t>研究院等支持平台，驱动创新以及培养专业人才。公司拥有大量专利、著作权和注册商标等核心知识产权，为“广东省版权兴业示范基地”。同时，多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益网络</w:t>
      </w:r>
      <w:proofErr w:type="gramEnd"/>
      <w:r>
        <w:rPr>
          <w:rFonts w:ascii="微软雅黑" w:eastAsia="微软雅黑" w:hAnsi="微软雅黑" w:cs="微软雅黑" w:hint="eastAsia"/>
          <w:szCs w:val="21"/>
        </w:rPr>
        <w:t>已进驻成都和武汉，拥有数百人规模的专业研发团队，建有多条互联网产品的在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研</w:t>
      </w:r>
      <w:proofErr w:type="gramEnd"/>
      <w:r>
        <w:rPr>
          <w:rFonts w:ascii="微软雅黑" w:eastAsia="微软雅黑" w:hAnsi="微软雅黑" w:cs="微软雅黑" w:hint="eastAsia"/>
          <w:szCs w:val="21"/>
        </w:rPr>
        <w:t>生产线。</w:t>
      </w:r>
    </w:p>
    <w:p w:rsidR="00FA0262" w:rsidRDefault="000D2CC0">
      <w:pPr>
        <w:ind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守正心，走正道。公司未来将继续立足文化自信，让游戏与科技相互赋能，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努力创造社</w:t>
      </w:r>
      <w:proofErr w:type="gramEnd"/>
      <w:r>
        <w:rPr>
          <w:rFonts w:ascii="微软雅黑" w:eastAsia="微软雅黑" w:hAnsi="微软雅黑" w:cs="微软雅黑" w:hint="eastAsia"/>
          <w:szCs w:val="21"/>
        </w:rPr>
        <w:t>会正向价值。</w:t>
      </w:r>
    </w:p>
    <w:p w:rsidR="00FA0262" w:rsidRDefault="00FA0262">
      <w:pPr>
        <w:jc w:val="left"/>
        <w:rPr>
          <w:rFonts w:ascii="微软雅黑" w:eastAsia="微软雅黑" w:hAnsi="微软雅黑" w:cs="微软雅黑"/>
          <w:b/>
          <w:bCs/>
          <w:color w:val="C00000"/>
          <w:szCs w:val="21"/>
        </w:rPr>
      </w:pPr>
    </w:p>
    <w:p w:rsidR="00FA0262" w:rsidRDefault="000D2CC0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Cs w:val="21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【招聘对象】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202</w:t>
      </w:r>
      <w:r>
        <w:rPr>
          <w:rFonts w:ascii="微软雅黑" w:eastAsia="微软雅黑" w:hAnsi="微软雅黑" w:cs="微软雅黑" w:hint="eastAsia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届应届毕业生（毕业时间为202</w:t>
      </w:r>
      <w:r>
        <w:rPr>
          <w:rFonts w:ascii="微软雅黑" w:eastAsia="微软雅黑" w:hAnsi="微软雅黑" w:cs="微软雅黑" w:hint="eastAsia"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年8月-202</w:t>
      </w:r>
      <w:r>
        <w:rPr>
          <w:rFonts w:ascii="微软雅黑" w:eastAsia="微软雅黑" w:hAnsi="微软雅黑" w:cs="微软雅黑" w:hint="eastAsia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年7月之间的同学）</w:t>
      </w:r>
    </w:p>
    <w:p w:rsidR="00FA0262" w:rsidRDefault="000D2CC0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 w:val="zh-CN"/>
        </w:rPr>
        <w:t>*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lang w:val="zh-CN"/>
        </w:rPr>
        <w:t>若网申时系统提示切换投递渠道，请以系统指引为准。</w:t>
      </w:r>
    </w:p>
    <w:p w:rsidR="00FA0262" w:rsidRDefault="00FA0262">
      <w:pPr>
        <w:jc w:val="left"/>
        <w:rPr>
          <w:rFonts w:ascii="微软雅黑" w:eastAsia="微软雅黑" w:hAnsi="微软雅黑" w:cs="微软雅黑"/>
          <w:b/>
          <w:bCs/>
          <w:color w:val="C00000"/>
          <w:szCs w:val="21"/>
        </w:rPr>
      </w:pPr>
    </w:p>
    <w:p w:rsidR="00FA0262" w:rsidRDefault="000D2CC0">
      <w:pPr>
        <w:jc w:val="lef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【宣讲时间】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4月18日（周四）19：30</w:t>
      </w:r>
    </w:p>
    <w:p w:rsidR="00FA0262" w:rsidRDefault="000D2CC0">
      <w:pPr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【宣讲剧透】</w:t>
      </w:r>
    </w:p>
    <w:p w:rsidR="00FA0262" w:rsidRDefault="000D2CC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公司介绍：</w:t>
      </w:r>
    </w:p>
    <w:p w:rsidR="00FA0262" w:rsidRDefault="000D2CC0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-走进多益，了解公司发展与成就</w:t>
      </w:r>
    </w:p>
    <w:p w:rsidR="00FA0262" w:rsidRDefault="000D2CC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岗位解析</w:t>
      </w:r>
    </w:p>
    <w:p w:rsidR="00FA0262" w:rsidRDefault="000D2CC0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lastRenderedPageBreak/>
        <w:t>-技术、策划、艺术、市场各岗位解析</w:t>
      </w:r>
    </w:p>
    <w:p w:rsidR="00FA0262" w:rsidRDefault="000D2CC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培训体系</w:t>
      </w:r>
    </w:p>
    <w:p w:rsidR="00FA0262" w:rsidRDefault="000D2CC0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-新人训练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</w:rPr>
        <w:t>营学习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</w:rPr>
        <w:t>内容与模式揭秘</w:t>
      </w:r>
    </w:p>
    <w:p w:rsidR="00FA0262" w:rsidRDefault="000D2CC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流程答疑</w:t>
      </w:r>
    </w:p>
    <w:p w:rsidR="00FA0262" w:rsidRDefault="000D2CC0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</w:rPr>
        <w:t>校招流程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</w:rPr>
        <w:t>介绍&amp;常见问题一站式答疑</w:t>
      </w:r>
    </w:p>
    <w:p w:rsidR="00FA0262" w:rsidRDefault="00FA0262">
      <w:pPr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FA0262" w:rsidRDefault="000D2CC0">
      <w:pPr>
        <w:jc w:val="left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【观看方式】</w:t>
      </w: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①点击进入网址：</w:t>
      </w:r>
      <w:hyperlink r:id="rId7" w:history="1">
        <w:r>
          <w:rPr>
            <w:rStyle w:val="a3"/>
            <w:rFonts w:ascii="微软雅黑" w:eastAsia="微软雅黑" w:hAnsi="微软雅黑" w:cs="微软雅黑" w:hint="eastAsia"/>
            <w:color w:val="C00000"/>
            <w:kern w:val="0"/>
            <w:szCs w:val="21"/>
          </w:rPr>
          <w:t>https://live.duoyi.com/dy/xz/</w:t>
        </w:r>
      </w:hyperlink>
    </w:p>
    <w:p w:rsidR="00FA0262" w:rsidRDefault="000D2CC0">
      <w:pPr>
        <w:jc w:val="left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②</w:t>
      </w:r>
      <w:proofErr w:type="gramStart"/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扫码预约</w:t>
      </w:r>
      <w:proofErr w:type="gramEnd"/>
      <w:r>
        <w:rPr>
          <w:rFonts w:ascii="微软雅黑" w:eastAsia="微软雅黑" w:hAnsi="微软雅黑" w:cs="微软雅黑" w:hint="eastAsia"/>
          <w:color w:val="C00000"/>
          <w:kern w:val="0"/>
          <w:szCs w:val="21"/>
        </w:rPr>
        <w:t>&amp;观看：</w:t>
      </w:r>
    </w:p>
    <w:p w:rsidR="00FA0262" w:rsidRDefault="000D2CC0">
      <w:pPr>
        <w:jc w:val="center"/>
        <w:rPr>
          <w:rFonts w:ascii="微软雅黑" w:eastAsia="微软雅黑" w:hAnsi="微软雅黑" w:cs="微软雅黑"/>
          <w:color w:val="C00000"/>
          <w:kern w:val="0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C00000"/>
          <w:kern w:val="0"/>
          <w:szCs w:val="21"/>
        </w:rPr>
        <w:drawing>
          <wp:inline distT="0" distB="0" distL="114300" distR="114300">
            <wp:extent cx="1124585" cy="1124585"/>
            <wp:effectExtent l="0" t="0" r="18415" b="18415"/>
            <wp:docPr id="4" name="图片 4" descr="空宣观看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空宣观看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62" w:rsidRDefault="00FA0262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</w:p>
    <w:p w:rsidR="00FA0262" w:rsidRDefault="00FA0262">
      <w:pPr>
        <w:autoSpaceDE w:val="0"/>
        <w:autoSpaceDN w:val="0"/>
        <w:adjustRightInd w:val="0"/>
        <w:ind w:leftChars="600" w:left="1260"/>
        <w:rPr>
          <w:rFonts w:ascii="微软雅黑" w:eastAsia="微软雅黑" w:hAnsi="微软雅黑" w:cs="微软雅黑"/>
          <w:kern w:val="0"/>
          <w:sz w:val="18"/>
          <w:szCs w:val="18"/>
          <w:lang w:val="zh-CN"/>
        </w:rPr>
      </w:pPr>
    </w:p>
    <w:p w:rsidR="00FA0262" w:rsidRDefault="000D2CC0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【招聘岗位】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策划类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游戏策划  游戏交互设计师  产品策划</w:t>
      </w:r>
      <w:r>
        <w:rPr>
          <w:rFonts w:ascii="微软雅黑" w:eastAsia="微软雅黑" w:hAnsi="微软雅黑" w:cs="微软雅黑" w:hint="eastAsia"/>
          <w:szCs w:val="21"/>
        </w:rPr>
        <w:t xml:space="preserve">  美术资源策划  游戏文案策划  游戏测试 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用户研究分析师  策划岗位（通用类）</w:t>
      </w:r>
    </w:p>
    <w:p w:rsidR="00FA0262" w:rsidRDefault="000D2CC0">
      <w:pPr>
        <w:autoSpaceDE w:val="0"/>
        <w:autoSpaceDN w:val="0"/>
        <w:adjustRightInd w:val="0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技术类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color w:val="C00000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>游戏客户端开发工程师  游戏服务</w:t>
      </w:r>
      <w:proofErr w:type="gramStart"/>
      <w:r>
        <w:rPr>
          <w:rFonts w:ascii="微软雅黑" w:eastAsia="微软雅黑" w:hAnsi="微软雅黑" w:cs="微软雅黑" w:hint="eastAsia"/>
          <w:color w:val="C00000"/>
          <w:szCs w:val="21"/>
        </w:rPr>
        <w:t>端开发</w:t>
      </w:r>
      <w:proofErr w:type="gramEnd"/>
      <w:r>
        <w:rPr>
          <w:rFonts w:ascii="微软雅黑" w:eastAsia="微软雅黑" w:hAnsi="微软雅黑" w:cs="微软雅黑" w:hint="eastAsia"/>
          <w:color w:val="C00000"/>
          <w:szCs w:val="21"/>
        </w:rPr>
        <w:t>工程师  游戏引擎研发工程师  算法工程师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软件工程师 Web前端开发工程师  大数据研发工程师  运维工程师  开发工程师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艺术类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游戏声音设计师 游戏UI设计师  技术美术/TA  特效设计师  动作设计师 </w:t>
      </w:r>
      <w:r>
        <w:rPr>
          <w:rFonts w:ascii="微软雅黑" w:eastAsia="微软雅黑" w:hAnsi="微软雅黑" w:cs="微软雅黑" w:hint="eastAsia"/>
          <w:szCs w:val="21"/>
        </w:rPr>
        <w:t xml:space="preserve"> 原画设计师  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美术PM助理  三维模型设计师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市场类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C00000"/>
          <w:szCs w:val="21"/>
        </w:rPr>
        <w:t xml:space="preserve">运营专员  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C00000"/>
          <w:szCs w:val="21"/>
        </w:rPr>
        <w:t>营销专员（海外方向）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Cs w:val="21"/>
        </w:rPr>
        <w:t>游戏编辑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职能类</w:t>
      </w:r>
    </w:p>
    <w:p w:rsidR="00FA0262" w:rsidRDefault="000D2CC0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读书员   综合文员   财务专员   人事专员   行政专员   法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务</w:t>
      </w:r>
      <w:proofErr w:type="gramEnd"/>
      <w:r>
        <w:rPr>
          <w:rFonts w:ascii="微软雅黑" w:eastAsia="微软雅黑" w:hAnsi="微软雅黑" w:cs="微软雅黑" w:hint="eastAsia"/>
          <w:szCs w:val="21"/>
        </w:rPr>
        <w:t>专员</w:t>
      </w:r>
    </w:p>
    <w:p w:rsidR="00FA0262" w:rsidRDefault="00FA0262">
      <w:pPr>
        <w:autoSpaceDE w:val="0"/>
        <w:autoSpaceDN w:val="0"/>
        <w:adjustRightInd w:val="0"/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</w:p>
    <w:p w:rsidR="00FA0262" w:rsidRDefault="000D2CC0">
      <w:pPr>
        <w:autoSpaceDE w:val="0"/>
        <w:autoSpaceDN w:val="0"/>
        <w:adjustRightInd w:val="0"/>
        <w:ind w:firstLineChars="100" w:firstLine="200"/>
        <w:rPr>
          <w:rFonts w:ascii="微软雅黑" w:eastAsia="微软雅黑" w:hAnsi="微软雅黑" w:cs="微软雅黑"/>
          <w:color w:val="833C0B" w:themeColor="accent2" w:themeShade="80"/>
          <w:kern w:val="0"/>
          <w:sz w:val="20"/>
        </w:rPr>
      </w:pPr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>* 具体招聘岗位、工作地点及薪资请以</w:t>
      </w:r>
      <w:proofErr w:type="gramStart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>校招官网</w:t>
      </w:r>
      <w:proofErr w:type="gramEnd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 w:val="20"/>
        </w:rPr>
        <w:t>为准</w:t>
      </w:r>
    </w:p>
    <w:p w:rsidR="00FA0262" w:rsidRDefault="00FA0262" w:rsidP="00A432C7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bookmarkStart w:id="0" w:name="_GoBack"/>
      <w:bookmarkEnd w:id="0"/>
    </w:p>
    <w:p w:rsidR="00FA0262" w:rsidRDefault="00FA0262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</w:p>
    <w:p w:rsidR="00FA0262" w:rsidRDefault="000D2CC0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【招聘流程】</w:t>
      </w:r>
    </w:p>
    <w:p w:rsidR="00FA0262" w:rsidRDefault="000D2CC0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在线网申（含测评）→在线笔试（开放题&amp;专业笔试）→在线面试（1-2轮）→offer</w:t>
      </w:r>
    </w:p>
    <w:p w:rsidR="00FA0262" w:rsidRPr="00A22647" w:rsidRDefault="000D2CC0" w:rsidP="00A22647">
      <w:pPr>
        <w:pStyle w:val="a4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微软雅黑"/>
          <w:kern w:val="0"/>
          <w:szCs w:val="21"/>
        </w:rPr>
      </w:pPr>
      <w:r w:rsidRPr="00A22647">
        <w:rPr>
          <w:rFonts w:ascii="微软雅黑" w:eastAsia="微软雅黑" w:hAnsi="微软雅黑" w:cs="微软雅黑" w:hint="eastAsia"/>
          <w:kern w:val="0"/>
          <w:szCs w:val="21"/>
          <w:lang w:val="zh-CN"/>
        </w:rPr>
        <w:t>登录多</w:t>
      </w:r>
      <w:proofErr w:type="gramStart"/>
      <w:r w:rsidRPr="00A22647">
        <w:rPr>
          <w:rFonts w:ascii="微软雅黑" w:eastAsia="微软雅黑" w:hAnsi="微软雅黑" w:cs="微软雅黑" w:hint="eastAsia"/>
          <w:kern w:val="0"/>
          <w:szCs w:val="21"/>
          <w:lang w:val="zh-CN"/>
        </w:rPr>
        <w:t>益校招官网</w:t>
      </w:r>
      <w:proofErr w:type="gramEnd"/>
      <w:r w:rsidR="00A22647">
        <w:rPr>
          <w:rFonts w:ascii="微软雅黑" w:eastAsia="微软雅黑" w:hAnsi="微软雅黑" w:cs="微软雅黑"/>
          <w:kern w:val="0"/>
          <w:szCs w:val="21"/>
          <w:lang w:val="zh-CN"/>
        </w:rPr>
        <w:t xml:space="preserve"> </w:t>
      </w:r>
      <w:hyperlink r:id="rId9" w:tgtFrame="_blank" w:history="1">
        <w:r w:rsidR="00A22647" w:rsidRPr="00A22647">
          <w:rPr>
            <w:color w:val="0000FF"/>
            <w:u w:val="single"/>
          </w:rPr>
          <w:t>https://xz.duoyi.com/7Ia</w:t>
        </w:r>
      </w:hyperlink>
      <w:r w:rsidRPr="00A22647">
        <w:rPr>
          <w:rFonts w:ascii="微软雅黑" w:eastAsia="微软雅黑" w:hAnsi="微软雅黑" w:cs="微软雅黑" w:hint="eastAsia"/>
          <w:color w:val="FF0000"/>
          <w:kern w:val="0"/>
          <w:szCs w:val="21"/>
        </w:rPr>
        <w:t>，</w:t>
      </w:r>
      <w:r w:rsidRPr="00A22647">
        <w:rPr>
          <w:rFonts w:ascii="微软雅黑" w:eastAsia="微软雅黑" w:hAnsi="微软雅黑" w:cs="微软雅黑" w:hint="eastAsia"/>
          <w:kern w:val="0"/>
          <w:szCs w:val="21"/>
          <w:lang w:val="zh-CN"/>
        </w:rPr>
        <w:t>投递简历</w:t>
      </w:r>
      <w:r w:rsidRPr="00A22647">
        <w:rPr>
          <w:rFonts w:ascii="微软雅黑" w:eastAsia="微软雅黑" w:hAnsi="微软雅黑" w:cs="微软雅黑" w:hint="eastAsia"/>
          <w:kern w:val="0"/>
          <w:szCs w:val="21"/>
        </w:rPr>
        <w:t>；</w:t>
      </w:r>
    </w:p>
    <w:p w:rsidR="00FA0262" w:rsidRDefault="000D2CC0">
      <w:pPr>
        <w:autoSpaceDE w:val="0"/>
        <w:autoSpaceDN w:val="0"/>
        <w:adjustRightInd w:val="0"/>
        <w:ind w:leftChars="100" w:left="210"/>
        <w:rPr>
          <w:rFonts w:ascii="微软雅黑" w:eastAsia="微软雅黑" w:hAnsi="微软雅黑" w:cs="微软雅黑"/>
          <w:kern w:val="0"/>
          <w:szCs w:val="21"/>
          <w:lang w:val="zh-CN"/>
        </w:rPr>
      </w:pPr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lastRenderedPageBreak/>
        <w:t>②按要求完成简历填写+在线测评，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等待网申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lang w:val="zh-CN"/>
        </w:rPr>
        <w:t>结果，根据提示进行后续环节！</w:t>
      </w:r>
    </w:p>
    <w:p w:rsidR="00FA0262" w:rsidRDefault="00FA0262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  <w:lang w:val="zh-CN"/>
        </w:rPr>
      </w:pPr>
    </w:p>
    <w:p w:rsidR="00FA0262" w:rsidRDefault="00FA0262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  <w:lang w:val="zh-CN"/>
        </w:rPr>
      </w:pPr>
    </w:p>
    <w:p w:rsidR="00FA0262" w:rsidRDefault="000D2CC0">
      <w:pPr>
        <w:autoSpaceDE w:val="0"/>
        <w:autoSpaceDN w:val="0"/>
        <w:adjustRightInd w:val="0"/>
        <w:ind w:leftChars="100" w:left="210"/>
        <w:jc w:val="left"/>
        <w:rPr>
          <w:rFonts w:ascii="微软雅黑" w:eastAsia="微软雅黑" w:hAnsi="微软雅黑" w:cs="微软雅黑"/>
          <w:kern w:val="0"/>
          <w:szCs w:val="21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  <w:lang w:val="zh-CN"/>
        </w:rPr>
        <w:t>【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答疑通道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  <w:lang w:val="zh-CN"/>
        </w:rPr>
        <w:t>】</w:t>
      </w:r>
    </w:p>
    <w:p w:rsidR="00FA0262" w:rsidRDefault="000D2CC0">
      <w:pPr>
        <w:autoSpaceDE w:val="0"/>
        <w:autoSpaceDN w:val="0"/>
        <w:adjustRightInd w:val="0"/>
        <w:ind w:firstLineChars="100" w:firstLine="21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①进入【多益网络校招官网】-【招聘流程】常见Q&amp;A</w:t>
      </w:r>
    </w:p>
    <w:p w:rsidR="00FA0262" w:rsidRDefault="000D2CC0">
      <w:pPr>
        <w:autoSpaceDE w:val="0"/>
        <w:autoSpaceDN w:val="0"/>
        <w:adjustRightInd w:val="0"/>
        <w:ind w:firstLineChars="100" w:firstLine="21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②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</w:rPr>
        <w:t>点击官网右侧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</w:rPr>
        <w:t>【小欣】-【点我提问】输入关键词向小欣提问</w:t>
      </w:r>
    </w:p>
    <w:p w:rsidR="00FA0262" w:rsidRDefault="000D2CC0">
      <w:pPr>
        <w:autoSpaceDE w:val="0"/>
        <w:autoSpaceDN w:val="0"/>
        <w:adjustRightInd w:val="0"/>
        <w:ind w:firstLineChars="100" w:firstLine="210"/>
        <w:rPr>
          <w:rFonts w:ascii="微软雅黑" w:eastAsia="微软雅黑" w:hAnsi="微软雅黑" w:cs="微软雅黑"/>
          <w:color w:val="833C0B" w:themeColor="accent2" w:themeShade="8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Cs w:val="21"/>
        </w:rPr>
        <w:t>*</w:t>
      </w:r>
      <w:proofErr w:type="gramStart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Cs w:val="21"/>
        </w:rPr>
        <w:t>秋招已</w:t>
      </w:r>
      <w:proofErr w:type="gramEnd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Cs w:val="21"/>
        </w:rPr>
        <w:t>投递的同学，可以投递本次春招，</w:t>
      </w:r>
      <w:proofErr w:type="gramStart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Cs w:val="21"/>
        </w:rPr>
        <w:t>冬招投递</w:t>
      </w:r>
      <w:proofErr w:type="gramEnd"/>
      <w:r>
        <w:rPr>
          <w:rFonts w:ascii="微软雅黑" w:eastAsia="微软雅黑" w:hAnsi="微软雅黑" w:cs="微软雅黑" w:hint="eastAsia"/>
          <w:color w:val="833C0B" w:themeColor="accent2" w:themeShade="80"/>
          <w:kern w:val="0"/>
          <w:szCs w:val="21"/>
        </w:rPr>
        <w:t>的同学则无法再次投递。</w:t>
      </w:r>
    </w:p>
    <w:p w:rsidR="00FA0262" w:rsidRDefault="00FA0262">
      <w:pPr>
        <w:autoSpaceDE w:val="0"/>
        <w:autoSpaceDN w:val="0"/>
        <w:adjustRightInd w:val="0"/>
        <w:ind w:firstLineChars="100" w:firstLine="220"/>
        <w:jc w:val="center"/>
        <w:rPr>
          <w:rFonts w:ascii="微软雅黑" w:eastAsia="微软雅黑" w:hAnsi="微软雅黑" w:cs="微软雅黑"/>
          <w:kern w:val="0"/>
          <w:sz w:val="22"/>
          <w:szCs w:val="22"/>
          <w:lang w:val="zh-CN"/>
        </w:rPr>
      </w:pPr>
    </w:p>
    <w:p w:rsidR="00FA0262" w:rsidRDefault="00FA0262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highlight w:val="yellow"/>
        </w:rPr>
      </w:pPr>
    </w:p>
    <w:p w:rsidR="00FA0262" w:rsidRDefault="00FA0262" w:rsidP="00A22647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064E1C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lang w:val="zh-CN"/>
        </w:rPr>
      </w:pPr>
      <w:r w:rsidRPr="00064E1C">
        <w:rPr>
          <w:rFonts w:ascii="微软雅黑" w:eastAsia="微软雅黑" w:hAnsi="微软雅黑" w:cs="微软雅黑"/>
          <w:noProof/>
          <w:kern w:val="0"/>
          <w:sz w:val="20"/>
        </w:rPr>
        <w:drawing>
          <wp:anchor distT="0" distB="0" distL="114300" distR="114300" simplePos="0" relativeHeight="251659776" behindDoc="0" locked="0" layoutInCell="1" allowOverlap="1" wp14:anchorId="6B95FE11" wp14:editId="7440C8EF">
            <wp:simplePos x="0" y="0"/>
            <wp:positionH relativeFrom="column">
              <wp:posOffset>3009900</wp:posOffset>
            </wp:positionH>
            <wp:positionV relativeFrom="paragraph">
              <wp:posOffset>27940</wp:posOffset>
            </wp:positionV>
            <wp:extent cx="1447800" cy="1733550"/>
            <wp:effectExtent l="0" t="0" r="0" b="0"/>
            <wp:wrapNone/>
            <wp:docPr id="9" name="图片 9" descr="D:\火星\~temp\impicture_20240409_141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火星\~temp\impicture_20240409_1411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CC0">
        <w:rPr>
          <w:rFonts w:ascii="微软雅黑" w:eastAsia="微软雅黑" w:hAnsi="微软雅黑" w:cs="微软雅黑" w:hint="eastAsia"/>
          <w:noProof/>
          <w:kern w:val="0"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077974D1" wp14:editId="59831F6F">
            <wp:simplePos x="0" y="0"/>
            <wp:positionH relativeFrom="column">
              <wp:posOffset>513080</wp:posOffset>
            </wp:positionH>
            <wp:positionV relativeFrom="paragraph">
              <wp:posOffset>27940</wp:posOffset>
            </wp:positionV>
            <wp:extent cx="1576705" cy="1619885"/>
            <wp:effectExtent l="0" t="0" r="4445" b="18415"/>
            <wp:wrapSquare wrapText="bothSides"/>
            <wp:docPr id="5" name="图片 5" descr="二维码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维码蓝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262" w:rsidRDefault="00FA0262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FA0262">
      <w:pPr>
        <w:autoSpaceDE w:val="0"/>
        <w:autoSpaceDN w:val="0"/>
        <w:adjustRightInd w:val="0"/>
        <w:jc w:val="center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FA0262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FA0262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FA0262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FA0262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2076C2" w:rsidRDefault="002076C2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2076C2" w:rsidRDefault="002076C2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FA0262">
      <w:pPr>
        <w:autoSpaceDE w:val="0"/>
        <w:autoSpaceDN w:val="0"/>
        <w:adjustRightInd w:val="0"/>
        <w:ind w:firstLineChars="1000" w:firstLine="2000"/>
        <w:rPr>
          <w:rFonts w:ascii="微软雅黑" w:eastAsia="微软雅黑" w:hAnsi="微软雅黑" w:cs="微软雅黑"/>
          <w:kern w:val="0"/>
          <w:sz w:val="20"/>
          <w:lang w:val="zh-CN"/>
        </w:rPr>
      </w:pPr>
    </w:p>
    <w:p w:rsidR="00FA0262" w:rsidRDefault="000D2CC0">
      <w:pPr>
        <w:autoSpaceDE w:val="0"/>
        <w:autoSpaceDN w:val="0"/>
        <w:adjustRightInd w:val="0"/>
        <w:ind w:firstLineChars="1000" w:firstLine="200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了解更多【关注招聘</w:t>
      </w:r>
      <w:r>
        <w:rPr>
          <w:rFonts w:ascii="微软雅黑" w:eastAsia="微软雅黑" w:hAnsi="微软雅黑" w:cs="微软雅黑" w:hint="eastAsia"/>
          <w:kern w:val="0"/>
          <w:sz w:val="20"/>
        </w:rPr>
        <w:t>公众号</w:t>
      </w:r>
      <w:r>
        <w:rPr>
          <w:rFonts w:ascii="微软雅黑" w:eastAsia="微软雅黑" w:hAnsi="微软雅黑" w:cs="微软雅黑" w:hint="eastAsia"/>
          <w:kern w:val="0"/>
          <w:sz w:val="20"/>
          <w:lang w:val="zh-CN"/>
        </w:rPr>
        <w:t>&amp;加入交流群】</w:t>
      </w:r>
    </w:p>
    <w:sectPr w:rsidR="00FA02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F3FEEB"/>
    <w:multiLevelType w:val="singleLevel"/>
    <w:tmpl w:val="E7F3FE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4E5C1A"/>
    <w:multiLevelType w:val="hybridMultilevel"/>
    <w:tmpl w:val="FDCAE8D8"/>
    <w:lvl w:ilvl="0" w:tplc="71AC3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mMzNDI5Yjc2ZTAzY2IzZTBiODdlMzRhZThlMzQifQ=="/>
    <w:docVar w:name="KSO_WPS_MARK_KEY" w:val="79502475-079b-4266-86bb-7822216a06bf"/>
  </w:docVars>
  <w:rsids>
    <w:rsidRoot w:val="68D073FF"/>
    <w:rsid w:val="00064E1C"/>
    <w:rsid w:val="000D2CC0"/>
    <w:rsid w:val="002076C2"/>
    <w:rsid w:val="00396417"/>
    <w:rsid w:val="00A22647"/>
    <w:rsid w:val="00A432C7"/>
    <w:rsid w:val="00FA0262"/>
    <w:rsid w:val="071653C4"/>
    <w:rsid w:val="0B845353"/>
    <w:rsid w:val="0D180524"/>
    <w:rsid w:val="14DB0698"/>
    <w:rsid w:val="1BD17234"/>
    <w:rsid w:val="1DA20198"/>
    <w:rsid w:val="243B25CF"/>
    <w:rsid w:val="26A1550A"/>
    <w:rsid w:val="296657A8"/>
    <w:rsid w:val="2B234FC6"/>
    <w:rsid w:val="34165AEC"/>
    <w:rsid w:val="3EDF13E8"/>
    <w:rsid w:val="45B679FA"/>
    <w:rsid w:val="474A0A28"/>
    <w:rsid w:val="477222F1"/>
    <w:rsid w:val="4F2A33EE"/>
    <w:rsid w:val="4F5038C0"/>
    <w:rsid w:val="4F802A4B"/>
    <w:rsid w:val="532373F9"/>
    <w:rsid w:val="57F32684"/>
    <w:rsid w:val="58BF6156"/>
    <w:rsid w:val="58DF1EA0"/>
    <w:rsid w:val="5B232012"/>
    <w:rsid w:val="5C3A1FAA"/>
    <w:rsid w:val="5D9948D9"/>
    <w:rsid w:val="5F9F1FAB"/>
    <w:rsid w:val="61E557A6"/>
    <w:rsid w:val="64CA30A9"/>
    <w:rsid w:val="67EC29D5"/>
    <w:rsid w:val="68D073FF"/>
    <w:rsid w:val="6B6C3343"/>
    <w:rsid w:val="6EFA185F"/>
    <w:rsid w:val="6FC96A71"/>
    <w:rsid w:val="73473F00"/>
    <w:rsid w:val="74051A8E"/>
    <w:rsid w:val="7A426EBE"/>
    <w:rsid w:val="7D9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F2EE37"/>
  <w15:docId w15:val="{8E829224-450F-4E83-8DB5-DFCC04B1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99"/>
    <w:rsid w:val="00A226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ve.duoyi.com/dy/x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z.duoyi.com/7I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xz.duoyi.com/7I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MECHREVO</dc:creator>
  <cp:lastModifiedBy>admin</cp:lastModifiedBy>
  <cp:revision>5</cp:revision>
  <dcterms:created xsi:type="dcterms:W3CDTF">2022-08-22T08:47:00Z</dcterms:created>
  <dcterms:modified xsi:type="dcterms:W3CDTF">2024-04-10T03:18:00Z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B5AB7EA690A4429BB19CCAEB68CE2082</vt:lpwstr>
  </property>
</Properties>
</file>