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3028A" w14:textId="60B89FDF" w:rsidR="00386DC1" w:rsidRPr="00051254" w:rsidRDefault="00BB3162" w:rsidP="00BB3162">
      <w:pPr>
        <w:pStyle w:val="a8"/>
        <w:spacing w:line="276" w:lineRule="auto"/>
        <w:jc w:val="center"/>
        <w:rPr>
          <w:rStyle w:val="a7"/>
          <w:rFonts w:ascii="微软雅黑" w:eastAsia="微软雅黑" w:hAnsi="微软雅黑"/>
          <w:color w:val="000000" w:themeColor="text1"/>
          <w:sz w:val="24"/>
          <w:szCs w:val="24"/>
        </w:rPr>
      </w:pPr>
      <w:bookmarkStart w:id="0" w:name="_GoBack"/>
      <w:bookmarkEnd w:id="0"/>
      <w:r>
        <w:rPr>
          <w:rStyle w:val="a7"/>
          <w:rFonts w:ascii="微软雅黑" w:eastAsia="微软雅黑" w:hAnsi="微软雅黑" w:hint="eastAsia"/>
          <w:color w:val="000000" w:themeColor="text1"/>
          <w:sz w:val="24"/>
          <w:szCs w:val="24"/>
        </w:rPr>
        <w:t>立讯精密工业股份有限公司</w:t>
      </w:r>
      <w:proofErr w:type="gramStart"/>
      <w:r w:rsidR="00431C81">
        <w:rPr>
          <w:rStyle w:val="a7"/>
          <w:rFonts w:ascii="微软雅黑" w:eastAsia="微软雅黑" w:hAnsi="微软雅黑"/>
          <w:color w:val="000000" w:themeColor="text1"/>
          <w:sz w:val="24"/>
          <w:szCs w:val="24"/>
        </w:rPr>
        <w:t>2</w:t>
      </w:r>
      <w:r w:rsidR="00632E49">
        <w:rPr>
          <w:rStyle w:val="a7"/>
          <w:rFonts w:ascii="微软雅黑" w:eastAsia="微软雅黑" w:hAnsi="微软雅黑"/>
          <w:color w:val="000000" w:themeColor="text1"/>
          <w:sz w:val="24"/>
          <w:szCs w:val="24"/>
        </w:rPr>
        <w:t>0</w:t>
      </w:r>
      <w:r w:rsidR="00C37A6B">
        <w:rPr>
          <w:rStyle w:val="a7"/>
          <w:rFonts w:ascii="微软雅黑" w:eastAsia="微软雅黑" w:hAnsi="微软雅黑"/>
          <w:color w:val="000000" w:themeColor="text1"/>
          <w:sz w:val="24"/>
          <w:szCs w:val="24"/>
        </w:rPr>
        <w:t>25</w:t>
      </w:r>
      <w:r w:rsidR="00FD03B4">
        <w:rPr>
          <w:rStyle w:val="a7"/>
          <w:rFonts w:ascii="微软雅黑" w:eastAsia="微软雅黑" w:hAnsi="微软雅黑" w:hint="eastAsia"/>
          <w:color w:val="000000" w:themeColor="text1"/>
          <w:sz w:val="24"/>
          <w:szCs w:val="24"/>
        </w:rPr>
        <w:t>届</w:t>
      </w:r>
      <w:r w:rsidR="000F5DDD">
        <w:rPr>
          <w:rStyle w:val="a7"/>
          <w:rFonts w:ascii="微软雅黑" w:eastAsia="微软雅黑" w:hAnsi="微软雅黑" w:hint="eastAsia"/>
          <w:color w:val="000000" w:themeColor="text1"/>
          <w:sz w:val="24"/>
          <w:szCs w:val="24"/>
        </w:rPr>
        <w:t>春</w:t>
      </w:r>
      <w:r w:rsidR="003B6D89">
        <w:rPr>
          <w:rStyle w:val="a7"/>
          <w:rFonts w:ascii="微软雅黑" w:eastAsia="微软雅黑" w:hAnsi="微软雅黑" w:hint="eastAsia"/>
          <w:color w:val="000000" w:themeColor="text1"/>
          <w:sz w:val="24"/>
          <w:szCs w:val="24"/>
        </w:rPr>
        <w:t>招</w:t>
      </w:r>
      <w:r w:rsidR="00CC0B28" w:rsidRPr="00051254">
        <w:rPr>
          <w:rStyle w:val="a7"/>
          <w:rFonts w:ascii="微软雅黑" w:eastAsia="微软雅黑" w:hAnsi="微软雅黑" w:hint="eastAsia"/>
          <w:color w:val="000000" w:themeColor="text1"/>
          <w:sz w:val="24"/>
          <w:szCs w:val="24"/>
        </w:rPr>
        <w:t>招聘</w:t>
      </w:r>
      <w:proofErr w:type="gramEnd"/>
      <w:r w:rsidR="00CC0B28" w:rsidRPr="00051254">
        <w:rPr>
          <w:rStyle w:val="a7"/>
          <w:rFonts w:ascii="微软雅黑" w:eastAsia="微软雅黑" w:hAnsi="微软雅黑" w:hint="eastAsia"/>
          <w:color w:val="000000" w:themeColor="text1"/>
          <w:sz w:val="24"/>
          <w:szCs w:val="24"/>
        </w:rPr>
        <w:t>简章</w:t>
      </w:r>
    </w:p>
    <w:p w14:paraId="31A54F3C" w14:textId="77777777" w:rsidR="008270A4" w:rsidRPr="00051254" w:rsidRDefault="00467BEF" w:rsidP="00467BEF">
      <w:pPr>
        <w:pStyle w:val="a8"/>
        <w:spacing w:line="276" w:lineRule="auto"/>
        <w:rPr>
          <w:rFonts w:ascii="黑体" w:eastAsia="黑体" w:hAnsi="黑体"/>
          <w:b/>
          <w:bCs/>
          <w:color w:val="000000" w:themeColor="text1"/>
          <w:sz w:val="22"/>
          <w:szCs w:val="24"/>
        </w:rPr>
      </w:pPr>
      <w:r w:rsidRPr="00051254">
        <w:rPr>
          <w:rStyle w:val="a7"/>
          <w:rFonts w:ascii="黑体" w:eastAsia="黑体" w:hAnsi="黑体" w:hint="eastAsia"/>
          <w:color w:val="000000" w:themeColor="text1"/>
          <w:sz w:val="22"/>
          <w:szCs w:val="24"/>
        </w:rPr>
        <w:t>1</w:t>
      </w:r>
      <w:r w:rsidRPr="00051254">
        <w:rPr>
          <w:rStyle w:val="a7"/>
          <w:rFonts w:ascii="黑体" w:eastAsia="黑体" w:hAnsi="黑体"/>
          <w:color w:val="000000" w:themeColor="text1"/>
          <w:sz w:val="22"/>
          <w:szCs w:val="24"/>
        </w:rPr>
        <w:t>.</w:t>
      </w:r>
      <w:r w:rsidRPr="00051254">
        <w:rPr>
          <w:rStyle w:val="a7"/>
          <w:rFonts w:ascii="黑体" w:eastAsia="黑体" w:hAnsi="黑体" w:hint="eastAsia"/>
          <w:color w:val="000000" w:themeColor="text1"/>
          <w:sz w:val="22"/>
          <w:szCs w:val="24"/>
        </w:rPr>
        <w:t>公司介绍：</w:t>
      </w:r>
    </w:p>
    <w:p w14:paraId="2DDD883D" w14:textId="0951DC88" w:rsidR="00A02D46" w:rsidRPr="008476CF" w:rsidRDefault="00AD3220" w:rsidP="00C37A6B">
      <w:pPr>
        <w:spacing w:line="360" w:lineRule="auto"/>
        <w:rPr>
          <w:rFonts w:ascii="微软雅黑" w:eastAsia="微软雅黑" w:hAnsi="微软雅黑"/>
          <w:sz w:val="18"/>
        </w:rPr>
      </w:pPr>
      <w:r w:rsidRPr="008476CF">
        <w:rPr>
          <w:rFonts w:ascii="微软雅黑" w:eastAsia="微软雅黑" w:hAnsi="微软雅黑"/>
          <w:sz w:val="18"/>
        </w:rPr>
        <w:t>立讯精密工业股份有限公司（以下简称</w:t>
      </w:r>
      <w:r w:rsidRPr="008476CF">
        <w:rPr>
          <w:rFonts w:ascii="微软雅黑" w:eastAsia="微软雅黑" w:hAnsi="微软雅黑" w:hint="eastAsia"/>
          <w:sz w:val="18"/>
        </w:rPr>
        <w:t>“</w:t>
      </w:r>
      <w:r w:rsidRPr="008476CF">
        <w:rPr>
          <w:rFonts w:ascii="微软雅黑" w:eastAsia="微软雅黑" w:hAnsi="微软雅黑"/>
          <w:sz w:val="18"/>
        </w:rPr>
        <w:t>立讯精密</w:t>
      </w:r>
      <w:r w:rsidRPr="008476CF">
        <w:rPr>
          <w:rFonts w:ascii="微软雅黑" w:eastAsia="微软雅黑" w:hAnsi="微软雅黑" w:hint="eastAsia"/>
          <w:sz w:val="18"/>
        </w:rPr>
        <w:t>”，</w:t>
      </w:r>
      <w:r w:rsidRPr="008476CF">
        <w:rPr>
          <w:rFonts w:ascii="微软雅黑" w:eastAsia="微软雅黑" w:hAnsi="微软雅黑"/>
          <w:sz w:val="18"/>
        </w:rPr>
        <w:t>股票代码：002475），成立于2004年5月24日</w:t>
      </w:r>
      <w:r w:rsidRPr="008476CF">
        <w:rPr>
          <w:rFonts w:ascii="微软雅黑" w:eastAsia="微软雅黑" w:hAnsi="微软雅黑" w:hint="eastAsia"/>
          <w:sz w:val="18"/>
        </w:rPr>
        <w:t>，</w:t>
      </w:r>
      <w:r w:rsidRPr="008476CF">
        <w:rPr>
          <w:rFonts w:ascii="微软雅黑" w:eastAsia="微软雅黑" w:hAnsi="微软雅黑"/>
          <w:sz w:val="18"/>
        </w:rPr>
        <w:t>于2010年9月15日在深圳证券交易所成功挂牌上市</w:t>
      </w:r>
      <w:r w:rsidRPr="008476CF">
        <w:rPr>
          <w:rFonts w:ascii="微软雅黑" w:eastAsia="微软雅黑" w:hAnsi="微软雅黑" w:hint="eastAsia"/>
          <w:sz w:val="18"/>
        </w:rPr>
        <w:t>，</w:t>
      </w:r>
      <w:r w:rsidRPr="008476CF">
        <w:rPr>
          <w:rFonts w:ascii="微软雅黑" w:eastAsia="微软雅黑" w:hAnsi="微软雅黑"/>
          <w:sz w:val="18"/>
        </w:rPr>
        <w:t>自上市以来，营业收入年复合增长率达50%</w:t>
      </w:r>
      <w:r w:rsidRPr="008476CF">
        <w:rPr>
          <w:rFonts w:ascii="微软雅黑" w:eastAsia="微软雅黑" w:hAnsi="微软雅黑" w:hint="eastAsia"/>
          <w:sz w:val="18"/>
        </w:rPr>
        <w:t>，</w:t>
      </w:r>
      <w:r w:rsidR="00C37A6B" w:rsidRPr="00C37A6B">
        <w:rPr>
          <w:rFonts w:ascii="微软雅黑" w:eastAsia="微软雅黑" w:hAnsi="微软雅黑"/>
          <w:sz w:val="18"/>
        </w:rPr>
        <w:t>2023年实现营业收入2319.05亿</w:t>
      </w:r>
      <w:r w:rsidR="00C37A6B" w:rsidRPr="00C37A6B">
        <w:rPr>
          <w:rFonts w:ascii="微软雅黑" w:eastAsia="微软雅黑" w:hAnsi="微软雅黑" w:hint="eastAsia"/>
          <w:sz w:val="18"/>
        </w:rPr>
        <w:t>元，同比增长</w:t>
      </w:r>
      <w:r w:rsidR="00C37A6B" w:rsidRPr="00C37A6B">
        <w:rPr>
          <w:rFonts w:ascii="微软雅黑" w:eastAsia="微软雅黑" w:hAnsi="微软雅黑"/>
          <w:sz w:val="18"/>
        </w:rPr>
        <w:t>8.35%</w:t>
      </w:r>
      <w:r w:rsidR="003E71B4" w:rsidRPr="008476CF">
        <w:rPr>
          <w:rFonts w:ascii="微软雅黑" w:eastAsia="微软雅黑" w:hAnsi="微软雅黑"/>
          <w:sz w:val="18"/>
        </w:rPr>
        <w:t>。</w:t>
      </w:r>
      <w:r w:rsidRPr="008476CF">
        <w:rPr>
          <w:rFonts w:ascii="微软雅黑" w:eastAsia="微软雅黑" w:hAnsi="微软雅黑" w:hint="eastAsia"/>
          <w:sz w:val="18"/>
        </w:rPr>
        <w:t>作为国内专注于智能制造领域的领军企业，公司业务范围包括：消费电子产品（连接线、连接器、马达、无线充电、天线、声学产品等）；企业级产品（高速连接线、连接器、基站天线、滤波器等）；汽车产品（汽车线束、连接器、汽车电子模块等）。公司产品广泛应用于消费电子、通讯、企业级、汽车及医疗等多个重要领域。立讯精密始终坚持以技术导向为核心，集产品研发和应用服务于一体，并逐步实现从传统制造向智能制造跨越。公司</w:t>
      </w:r>
      <w:r w:rsidRPr="008476CF">
        <w:rPr>
          <w:rFonts w:ascii="微软雅黑" w:eastAsia="微软雅黑" w:hAnsi="微软雅黑"/>
          <w:sz w:val="18"/>
        </w:rPr>
        <w:t>总部位于中国广东省东莞市，其中制造基地主要分布在中国的广东、江西、江苏、安徽、浙江、山西、河北、四川、台湾等地，海外主要位于德国和越南，并在广东东莞、江苏昆山、</w:t>
      </w:r>
      <w:r w:rsidR="00F67B14">
        <w:rPr>
          <w:rFonts w:ascii="微软雅黑" w:eastAsia="微软雅黑" w:hAnsi="微软雅黑" w:hint="eastAsia"/>
          <w:sz w:val="18"/>
        </w:rPr>
        <w:t>中国</w:t>
      </w:r>
      <w:r w:rsidRPr="008476CF">
        <w:rPr>
          <w:rFonts w:ascii="微软雅黑" w:eastAsia="微软雅黑" w:hAnsi="微软雅黑"/>
          <w:sz w:val="18"/>
        </w:rPr>
        <w:t>台湾及美国设有研发中心。</w:t>
      </w:r>
    </w:p>
    <w:p w14:paraId="26C06507" w14:textId="77777777" w:rsidR="004B34AA" w:rsidRDefault="004B34AA" w:rsidP="004B34AA">
      <w:pPr>
        <w:spacing w:line="360" w:lineRule="auto"/>
        <w:rPr>
          <w:rFonts w:ascii="微软雅黑" w:eastAsia="微软雅黑" w:hAnsi="微软雅黑"/>
          <w:sz w:val="18"/>
        </w:rPr>
      </w:pPr>
      <w:r w:rsidRPr="008476CF">
        <w:rPr>
          <w:rFonts w:ascii="微软雅黑" w:eastAsia="微软雅黑" w:hAnsi="微软雅黑" w:hint="eastAsia"/>
          <w:sz w:val="18"/>
        </w:rPr>
        <w:t>公司荣誉：</w:t>
      </w:r>
    </w:p>
    <w:p w14:paraId="584B6439" w14:textId="77777777" w:rsidR="00C37A6B" w:rsidRPr="00C37A6B" w:rsidRDefault="00C37A6B" w:rsidP="00C37A6B">
      <w:pPr>
        <w:pStyle w:val="aa"/>
        <w:numPr>
          <w:ilvl w:val="0"/>
          <w:numId w:val="7"/>
        </w:numPr>
        <w:spacing w:line="360" w:lineRule="auto"/>
        <w:ind w:firstLineChars="0"/>
        <w:rPr>
          <w:rFonts w:ascii="微软雅黑" w:eastAsia="微软雅黑" w:hAnsi="微软雅黑"/>
          <w:sz w:val="18"/>
        </w:rPr>
      </w:pPr>
      <w:r w:rsidRPr="00C37A6B">
        <w:rPr>
          <w:rFonts w:ascii="微软雅黑" w:eastAsia="微软雅黑" w:hAnsi="微软雅黑"/>
          <w:sz w:val="18"/>
        </w:rPr>
        <w:t>2024年《财富》世界500强，第488位</w:t>
      </w:r>
    </w:p>
    <w:p w14:paraId="5F50C56F" w14:textId="77777777" w:rsidR="00C37A6B" w:rsidRPr="00C37A6B" w:rsidRDefault="00C37A6B" w:rsidP="00C37A6B">
      <w:pPr>
        <w:pStyle w:val="aa"/>
        <w:numPr>
          <w:ilvl w:val="0"/>
          <w:numId w:val="7"/>
        </w:numPr>
        <w:spacing w:line="360" w:lineRule="auto"/>
        <w:ind w:firstLineChars="0"/>
        <w:rPr>
          <w:rFonts w:ascii="微软雅黑" w:eastAsia="微软雅黑" w:hAnsi="微软雅黑"/>
          <w:sz w:val="18"/>
        </w:rPr>
      </w:pPr>
      <w:r w:rsidRPr="00C37A6B">
        <w:rPr>
          <w:rFonts w:ascii="微软雅黑" w:eastAsia="微软雅黑" w:hAnsi="微软雅黑"/>
          <w:sz w:val="18"/>
        </w:rPr>
        <w:t>2023年中国民营企业500强，第29位</w:t>
      </w:r>
    </w:p>
    <w:p w14:paraId="38B30E4A" w14:textId="77777777" w:rsidR="00C37A6B" w:rsidRPr="00C37A6B" w:rsidRDefault="00C37A6B" w:rsidP="00C37A6B">
      <w:pPr>
        <w:pStyle w:val="aa"/>
        <w:numPr>
          <w:ilvl w:val="0"/>
          <w:numId w:val="7"/>
        </w:numPr>
        <w:spacing w:line="360" w:lineRule="auto"/>
        <w:ind w:firstLineChars="0"/>
        <w:rPr>
          <w:rFonts w:ascii="微软雅黑" w:eastAsia="微软雅黑" w:hAnsi="微软雅黑"/>
          <w:sz w:val="18"/>
        </w:rPr>
      </w:pPr>
      <w:r w:rsidRPr="00C37A6B">
        <w:rPr>
          <w:rFonts w:ascii="微软雅黑" w:eastAsia="微软雅黑" w:hAnsi="微软雅黑"/>
          <w:sz w:val="18"/>
        </w:rPr>
        <w:t>2023年中国制造业民营企业500强，第19位</w:t>
      </w:r>
    </w:p>
    <w:p w14:paraId="4837F3FD" w14:textId="77777777" w:rsidR="00C37A6B" w:rsidRPr="00C37A6B" w:rsidRDefault="00C37A6B" w:rsidP="00C37A6B">
      <w:pPr>
        <w:pStyle w:val="aa"/>
        <w:numPr>
          <w:ilvl w:val="0"/>
          <w:numId w:val="7"/>
        </w:numPr>
        <w:spacing w:line="360" w:lineRule="auto"/>
        <w:ind w:firstLineChars="0"/>
        <w:rPr>
          <w:rFonts w:ascii="微软雅黑" w:eastAsia="微软雅黑" w:hAnsi="微软雅黑"/>
          <w:sz w:val="18"/>
        </w:rPr>
      </w:pPr>
      <w:r w:rsidRPr="00C37A6B">
        <w:rPr>
          <w:rFonts w:ascii="微软雅黑" w:eastAsia="微软雅黑" w:hAnsi="微软雅黑"/>
          <w:sz w:val="18"/>
        </w:rPr>
        <w:t>2023 年中国电子元件行业骨干企业中排名第1位</w:t>
      </w:r>
    </w:p>
    <w:p w14:paraId="25981936" w14:textId="77777777" w:rsidR="00C37A6B" w:rsidRPr="00C37A6B" w:rsidRDefault="00C37A6B" w:rsidP="00C37A6B">
      <w:pPr>
        <w:pStyle w:val="aa"/>
        <w:numPr>
          <w:ilvl w:val="0"/>
          <w:numId w:val="7"/>
        </w:numPr>
        <w:spacing w:line="360" w:lineRule="auto"/>
        <w:ind w:firstLineChars="0"/>
        <w:rPr>
          <w:rFonts w:ascii="微软雅黑" w:eastAsia="微软雅黑" w:hAnsi="微软雅黑"/>
          <w:sz w:val="18"/>
        </w:rPr>
      </w:pPr>
      <w:r w:rsidRPr="00C37A6B">
        <w:rPr>
          <w:rFonts w:ascii="微软雅黑" w:eastAsia="微软雅黑" w:hAnsi="微软雅黑"/>
          <w:sz w:val="18"/>
        </w:rPr>
        <w:t>2023年前程无忧&amp;应届生</w:t>
      </w:r>
      <w:proofErr w:type="gramStart"/>
      <w:r w:rsidRPr="00C37A6B">
        <w:rPr>
          <w:rFonts w:ascii="微软雅黑" w:eastAsia="微软雅黑" w:hAnsi="微软雅黑"/>
          <w:sz w:val="18"/>
        </w:rPr>
        <w:t>求职网中国</w:t>
      </w:r>
      <w:proofErr w:type="gramEnd"/>
      <w:r w:rsidRPr="00C37A6B">
        <w:rPr>
          <w:rFonts w:ascii="微软雅黑" w:eastAsia="微软雅黑" w:hAnsi="微软雅黑"/>
          <w:sz w:val="18"/>
        </w:rPr>
        <w:t>大学生喜爱雇主获奖企业</w:t>
      </w:r>
    </w:p>
    <w:p w14:paraId="41B7A87A" w14:textId="350AB3AB" w:rsidR="00C37A6B" w:rsidRDefault="00C37A6B" w:rsidP="00C37A6B">
      <w:pPr>
        <w:pStyle w:val="aa"/>
        <w:numPr>
          <w:ilvl w:val="0"/>
          <w:numId w:val="7"/>
        </w:numPr>
        <w:spacing w:line="360" w:lineRule="auto"/>
        <w:ind w:firstLineChars="0"/>
        <w:rPr>
          <w:rFonts w:ascii="微软雅黑" w:eastAsia="微软雅黑" w:hAnsi="微软雅黑"/>
          <w:sz w:val="18"/>
        </w:rPr>
      </w:pPr>
      <w:r w:rsidRPr="00C37A6B">
        <w:rPr>
          <w:rFonts w:ascii="微软雅黑" w:eastAsia="微软雅黑" w:hAnsi="微软雅黑"/>
          <w:sz w:val="18"/>
        </w:rPr>
        <w:t>2022年董事长王来春荣登界面新闻年度女性CEO榜单，位居榜首</w:t>
      </w:r>
    </w:p>
    <w:p w14:paraId="769B70B3" w14:textId="79D8A09D" w:rsidR="00C37A6B" w:rsidRPr="00C37A6B" w:rsidRDefault="00C37A6B" w:rsidP="00C37A6B">
      <w:pPr>
        <w:pStyle w:val="aa"/>
        <w:numPr>
          <w:ilvl w:val="0"/>
          <w:numId w:val="7"/>
        </w:numPr>
        <w:spacing w:line="360" w:lineRule="auto"/>
        <w:ind w:firstLineChars="0"/>
        <w:rPr>
          <w:rFonts w:ascii="微软雅黑" w:eastAsia="微软雅黑" w:hAnsi="微软雅黑"/>
          <w:sz w:val="18"/>
        </w:rPr>
      </w:pPr>
      <w:proofErr w:type="gramStart"/>
      <w:r w:rsidRPr="00AC1414">
        <w:rPr>
          <w:rFonts w:ascii="微软雅黑" w:eastAsia="微软雅黑" w:hAnsi="微软雅黑"/>
          <w:sz w:val="18"/>
        </w:rPr>
        <w:t>2022</w:t>
      </w:r>
      <w:r>
        <w:rPr>
          <w:rFonts w:ascii="微软雅黑" w:eastAsia="微软雅黑" w:hAnsi="微软雅黑" w:hint="eastAsia"/>
          <w:sz w:val="18"/>
        </w:rPr>
        <w:t>年</w:t>
      </w:r>
      <w:r w:rsidRPr="00AC1414">
        <w:rPr>
          <w:rFonts w:ascii="微软雅黑" w:eastAsia="微软雅黑" w:hAnsi="微软雅黑"/>
          <w:sz w:val="18"/>
        </w:rPr>
        <w:t>海投网</w:t>
      </w:r>
      <w:proofErr w:type="gramEnd"/>
      <w:r w:rsidRPr="00AC1414">
        <w:rPr>
          <w:rFonts w:ascii="微软雅黑" w:eastAsia="微软雅黑" w:hAnsi="微软雅黑"/>
          <w:sz w:val="18"/>
        </w:rPr>
        <w:t>最具影响力雇主获奖企业</w:t>
      </w:r>
    </w:p>
    <w:p w14:paraId="74C39BC1" w14:textId="77777777" w:rsidR="00BB3162" w:rsidRPr="00CF5CED" w:rsidRDefault="00BB3162" w:rsidP="00027146">
      <w:pPr>
        <w:spacing w:line="360" w:lineRule="auto"/>
        <w:jc w:val="left"/>
        <w:rPr>
          <w:rStyle w:val="a7"/>
          <w:rFonts w:ascii="微软雅黑" w:eastAsia="微软雅黑" w:hAnsi="微软雅黑"/>
          <w:color w:val="000000" w:themeColor="text1"/>
          <w:sz w:val="22"/>
          <w:szCs w:val="24"/>
        </w:rPr>
      </w:pPr>
      <w:r w:rsidRPr="00CF5CED">
        <w:rPr>
          <w:rStyle w:val="a7"/>
          <w:rFonts w:ascii="微软雅黑" w:eastAsia="微软雅黑" w:hAnsi="微软雅黑" w:hint="eastAsia"/>
          <w:color w:val="000000" w:themeColor="text1"/>
          <w:sz w:val="22"/>
          <w:szCs w:val="24"/>
        </w:rPr>
        <w:t>2</w:t>
      </w:r>
      <w:r w:rsidRPr="00CF5CED">
        <w:rPr>
          <w:rStyle w:val="a7"/>
          <w:rFonts w:ascii="微软雅黑" w:eastAsia="微软雅黑" w:hAnsi="微软雅黑"/>
          <w:color w:val="000000" w:themeColor="text1"/>
          <w:sz w:val="22"/>
          <w:szCs w:val="24"/>
        </w:rPr>
        <w:t>.</w:t>
      </w:r>
      <w:r w:rsidR="008D0A69">
        <w:rPr>
          <w:rStyle w:val="a7"/>
          <w:rFonts w:ascii="微软雅黑" w:eastAsia="微软雅黑" w:hAnsi="微软雅黑"/>
          <w:color w:val="000000" w:themeColor="text1"/>
          <w:sz w:val="22"/>
          <w:szCs w:val="24"/>
        </w:rPr>
        <w:t xml:space="preserve"> </w:t>
      </w:r>
      <w:r w:rsidRPr="00CF5CED">
        <w:rPr>
          <w:rStyle w:val="a7"/>
          <w:rFonts w:ascii="微软雅黑" w:eastAsia="微软雅黑" w:hAnsi="微软雅黑"/>
          <w:color w:val="000000" w:themeColor="text1"/>
          <w:sz w:val="22"/>
          <w:szCs w:val="24"/>
        </w:rPr>
        <w:t>招聘对象</w:t>
      </w:r>
    </w:p>
    <w:p w14:paraId="0F3B303B" w14:textId="3BF2E8FF" w:rsidR="00BB3162" w:rsidRPr="00CF5CED" w:rsidRDefault="00BB3162" w:rsidP="00BB3162">
      <w:pPr>
        <w:rPr>
          <w:rFonts w:ascii="微软雅黑" w:eastAsia="微软雅黑" w:hAnsi="微软雅黑"/>
          <w:sz w:val="18"/>
        </w:rPr>
      </w:pPr>
      <w:r w:rsidRPr="00CF5CED">
        <w:rPr>
          <w:rFonts w:ascii="微软雅黑" w:eastAsia="微软雅黑" w:hAnsi="微软雅黑" w:hint="eastAsia"/>
          <w:sz w:val="18"/>
        </w:rPr>
        <w:t>2</w:t>
      </w:r>
      <w:r w:rsidR="00632E49" w:rsidRPr="00CF5CED">
        <w:rPr>
          <w:rFonts w:ascii="微软雅黑" w:eastAsia="微软雅黑" w:hAnsi="微软雅黑"/>
          <w:sz w:val="18"/>
        </w:rPr>
        <w:t>02</w:t>
      </w:r>
      <w:r w:rsidR="00C37A6B">
        <w:rPr>
          <w:rFonts w:ascii="微软雅黑" w:eastAsia="微软雅黑" w:hAnsi="微软雅黑"/>
          <w:sz w:val="18"/>
        </w:rPr>
        <w:t>5</w:t>
      </w:r>
      <w:r w:rsidRPr="00CF5CED">
        <w:rPr>
          <w:rFonts w:ascii="微软雅黑" w:eastAsia="微软雅黑" w:hAnsi="微软雅黑" w:hint="eastAsia"/>
          <w:sz w:val="18"/>
        </w:rPr>
        <w:t>届应届毕业生【毕业时间在2</w:t>
      </w:r>
      <w:r w:rsidR="005B0EC5">
        <w:rPr>
          <w:rFonts w:ascii="微软雅黑" w:eastAsia="微软雅黑" w:hAnsi="微软雅黑"/>
          <w:sz w:val="18"/>
        </w:rPr>
        <w:t>02</w:t>
      </w:r>
      <w:r w:rsidR="00C37A6B">
        <w:rPr>
          <w:rFonts w:ascii="微软雅黑" w:eastAsia="微软雅黑" w:hAnsi="微软雅黑"/>
          <w:sz w:val="18"/>
        </w:rPr>
        <w:t>4</w:t>
      </w:r>
      <w:r w:rsidRPr="00CF5CED">
        <w:rPr>
          <w:rFonts w:ascii="微软雅黑" w:eastAsia="微软雅黑" w:hAnsi="微软雅黑" w:hint="eastAsia"/>
          <w:sz w:val="18"/>
        </w:rPr>
        <w:t>年</w:t>
      </w:r>
      <w:r w:rsidR="005B0EC5">
        <w:rPr>
          <w:rFonts w:ascii="微软雅黑" w:eastAsia="微软雅黑" w:hAnsi="微软雅黑" w:hint="eastAsia"/>
          <w:sz w:val="18"/>
        </w:rPr>
        <w:t>9</w:t>
      </w:r>
      <w:r w:rsidRPr="00CF5CED">
        <w:rPr>
          <w:rFonts w:ascii="微软雅黑" w:eastAsia="微软雅黑" w:hAnsi="微软雅黑" w:hint="eastAsia"/>
          <w:sz w:val="18"/>
        </w:rPr>
        <w:t>月-</w:t>
      </w:r>
      <w:r w:rsidR="00632E49" w:rsidRPr="00CF5CED">
        <w:rPr>
          <w:rFonts w:ascii="微软雅黑" w:eastAsia="微软雅黑" w:hAnsi="微软雅黑"/>
          <w:sz w:val="18"/>
        </w:rPr>
        <w:t>202</w:t>
      </w:r>
      <w:r w:rsidR="00C37A6B">
        <w:rPr>
          <w:rFonts w:ascii="微软雅黑" w:eastAsia="微软雅黑" w:hAnsi="微软雅黑"/>
          <w:sz w:val="18"/>
        </w:rPr>
        <w:t>5</w:t>
      </w:r>
      <w:r w:rsidRPr="00CF5CED">
        <w:rPr>
          <w:rFonts w:ascii="微软雅黑" w:eastAsia="微软雅黑" w:hAnsi="微软雅黑" w:hint="eastAsia"/>
          <w:sz w:val="18"/>
        </w:rPr>
        <w:t>年</w:t>
      </w:r>
      <w:r w:rsidR="00C37A6B">
        <w:rPr>
          <w:rFonts w:ascii="微软雅黑" w:eastAsia="微软雅黑" w:hAnsi="微软雅黑"/>
          <w:sz w:val="18"/>
        </w:rPr>
        <w:t>6</w:t>
      </w:r>
      <w:r w:rsidRPr="00CF5CED">
        <w:rPr>
          <w:rFonts w:ascii="微软雅黑" w:eastAsia="微软雅黑" w:hAnsi="微软雅黑" w:hint="eastAsia"/>
          <w:sz w:val="18"/>
        </w:rPr>
        <w:t>月之间】</w:t>
      </w:r>
    </w:p>
    <w:p w14:paraId="6CB5F74F" w14:textId="40F22B08" w:rsidR="00BB3162" w:rsidRDefault="00BB3162" w:rsidP="00BB3162">
      <w:pPr>
        <w:pStyle w:val="a8"/>
        <w:spacing w:line="276" w:lineRule="auto"/>
        <w:rPr>
          <w:rStyle w:val="a7"/>
          <w:rFonts w:ascii="微软雅黑" w:eastAsia="微软雅黑" w:hAnsi="微软雅黑"/>
          <w:color w:val="000000" w:themeColor="text1"/>
          <w:sz w:val="22"/>
          <w:szCs w:val="24"/>
        </w:rPr>
      </w:pPr>
      <w:r w:rsidRPr="00CF5CED">
        <w:rPr>
          <w:rStyle w:val="a7"/>
          <w:rFonts w:ascii="微软雅黑" w:eastAsia="微软雅黑" w:hAnsi="微软雅黑" w:hint="eastAsia"/>
          <w:color w:val="000000" w:themeColor="text1"/>
          <w:sz w:val="22"/>
          <w:szCs w:val="24"/>
        </w:rPr>
        <w:t>3</w:t>
      </w:r>
      <w:r w:rsidRPr="00CF5CED">
        <w:rPr>
          <w:rStyle w:val="a7"/>
          <w:rFonts w:ascii="微软雅黑" w:eastAsia="微软雅黑" w:hAnsi="微软雅黑"/>
          <w:color w:val="000000" w:themeColor="text1"/>
          <w:sz w:val="22"/>
          <w:szCs w:val="24"/>
        </w:rPr>
        <w:t>.</w:t>
      </w:r>
      <w:r w:rsidR="008D0A69">
        <w:rPr>
          <w:rStyle w:val="a7"/>
          <w:rFonts w:ascii="微软雅黑" w:eastAsia="微软雅黑" w:hAnsi="微软雅黑"/>
          <w:color w:val="000000" w:themeColor="text1"/>
          <w:sz w:val="22"/>
          <w:szCs w:val="24"/>
        </w:rPr>
        <w:t xml:space="preserve"> </w:t>
      </w:r>
      <w:r w:rsidRPr="00CF5CED">
        <w:rPr>
          <w:rStyle w:val="a7"/>
          <w:rFonts w:ascii="微软雅黑" w:eastAsia="微软雅黑" w:hAnsi="微软雅黑"/>
          <w:color w:val="000000" w:themeColor="text1"/>
          <w:sz w:val="22"/>
          <w:szCs w:val="24"/>
        </w:rPr>
        <w:t>招聘岗位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1060"/>
        <w:gridCol w:w="1770"/>
        <w:gridCol w:w="1134"/>
        <w:gridCol w:w="1116"/>
        <w:gridCol w:w="3562"/>
      </w:tblGrid>
      <w:tr w:rsidR="000C7D63" w:rsidRPr="000C7D63" w14:paraId="4687DC6C" w14:textId="77777777" w:rsidTr="000C7D63">
        <w:trPr>
          <w:trHeight w:val="4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C361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类别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229F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需求岗位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82B6B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学历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72E0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工作地点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CE65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所需专业</w:t>
            </w:r>
          </w:p>
        </w:tc>
      </w:tr>
      <w:tr w:rsidR="000C7D63" w:rsidRPr="000C7D63" w14:paraId="21830BCA" w14:textId="77777777" w:rsidTr="000C7D63">
        <w:trPr>
          <w:trHeight w:val="11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FEC01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研发类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DB3A" w14:textId="77777777" w:rsidR="000C7D63" w:rsidRPr="000C7D63" w:rsidRDefault="000C7D63" w:rsidP="000C7D6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产品设计工程师、软件开发工程师、硬件开发工程师、自动化设计工程师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FF305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F470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东莞、越南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03CA2" w14:textId="77777777" w:rsidR="000C7D63" w:rsidRPr="000C7D63" w:rsidRDefault="000C7D63" w:rsidP="000C7D6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机械设计制造及其自动化、机械工程及自动化、机械电子工程、制造自动化与测控技术、通信工程、电气工程及其自动化、电子信息工程、电子科学与技术、电子与计算机工程、软件工程、越南语</w:t>
            </w:r>
          </w:p>
        </w:tc>
      </w:tr>
      <w:tr w:rsidR="000C7D63" w:rsidRPr="000C7D63" w14:paraId="5C84813E" w14:textId="77777777" w:rsidTr="000C7D63">
        <w:trPr>
          <w:trHeight w:val="6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7FE4E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工程技术类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B979" w14:textId="77777777" w:rsidR="000C7D63" w:rsidRPr="000C7D63" w:rsidRDefault="000C7D63" w:rsidP="000C7D6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IE工程师、PE工程师、电子工程师、AE-</w:t>
            </w: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>声学工程师、ME-机构工程师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F2736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>本科及以上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FE455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东莞、越南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870B" w14:textId="77777777" w:rsidR="000C7D63" w:rsidRPr="000C7D63" w:rsidRDefault="000C7D63" w:rsidP="000C7D6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工业工程、电子科学与技术、测控技术与仪器、机械工程、商务英语</w:t>
            </w:r>
          </w:p>
        </w:tc>
      </w:tr>
      <w:tr w:rsidR="000C7D63" w:rsidRPr="000C7D63" w14:paraId="04606EE0" w14:textId="77777777" w:rsidTr="000C7D6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F15F7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职能岗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9AE4" w14:textId="77777777" w:rsidR="000C7D63" w:rsidRPr="000C7D63" w:rsidRDefault="000C7D63" w:rsidP="000C7D6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人</w:t>
            </w:r>
            <w:proofErr w:type="gramStart"/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资行政</w:t>
            </w:r>
            <w:proofErr w:type="gramEnd"/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类(企业文化专员、组织发展专员)；财会类(会计专员、资金管理专员)；审计类（内核专员）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507D4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A122E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东莞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3119" w14:textId="77777777" w:rsidR="000C7D63" w:rsidRPr="000C7D63" w:rsidRDefault="000C7D63" w:rsidP="000C7D6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人力资源管理、工商管理、行政管理、新闻传播学、金融学、会计学、审计学、财务管理、商务英语</w:t>
            </w:r>
          </w:p>
        </w:tc>
      </w:tr>
      <w:tr w:rsidR="000C7D63" w:rsidRPr="000C7D63" w14:paraId="73DA505B" w14:textId="77777777" w:rsidTr="000C7D63">
        <w:trPr>
          <w:trHeight w:val="8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A49FE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品质类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34BF" w14:textId="77777777" w:rsidR="000C7D63" w:rsidRPr="000C7D63" w:rsidRDefault="000C7D63" w:rsidP="000C7D6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PQM工程师、SQE工程师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541F5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11D2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东莞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7982" w14:textId="77777777" w:rsidR="000C7D63" w:rsidRPr="000C7D63" w:rsidRDefault="000C7D63" w:rsidP="000C7D6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电子信息工程、电子科学与技术、光电信息科学与工程、机械设计制造及其自动化、机械工程及其自动化、</w:t>
            </w:r>
            <w:proofErr w:type="gramStart"/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微机电</w:t>
            </w:r>
            <w:proofErr w:type="gramEnd"/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系统工程、包装工程、信息与计算科学、统计学类、英语</w:t>
            </w:r>
          </w:p>
        </w:tc>
      </w:tr>
      <w:tr w:rsidR="000C7D63" w:rsidRPr="000C7D63" w14:paraId="4F37CF9E" w14:textId="77777777" w:rsidTr="000C7D63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9B4FD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IT类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0030" w14:textId="77777777" w:rsidR="000C7D63" w:rsidRPr="000C7D63" w:rsidRDefault="000C7D63" w:rsidP="000C7D6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IT程序设计工程师、IT网络工程师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106B6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B1C5A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东莞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974A" w14:textId="77777777" w:rsidR="000C7D63" w:rsidRPr="000C7D63" w:rsidRDefault="000C7D63" w:rsidP="000C7D6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计算机科学与技术、网络工程、软件工程</w:t>
            </w:r>
          </w:p>
        </w:tc>
      </w:tr>
      <w:tr w:rsidR="000C7D63" w:rsidRPr="000C7D63" w14:paraId="01204559" w14:textId="77777777" w:rsidTr="000C7D63">
        <w:trPr>
          <w:trHeight w:val="46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4C328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销售类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9871" w14:textId="77777777" w:rsidR="000C7D63" w:rsidRPr="000C7D63" w:rsidRDefault="000C7D63" w:rsidP="000C7D6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销售工程师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808C2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CEEC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东莞、深圳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0269" w14:textId="77777777" w:rsidR="000C7D63" w:rsidRPr="000C7D63" w:rsidRDefault="000C7D63" w:rsidP="000C7D6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商务管理、国际贸易、市场营销、金融学、传播学、语言类等相关专业</w:t>
            </w:r>
          </w:p>
        </w:tc>
      </w:tr>
      <w:tr w:rsidR="000C7D63" w:rsidRPr="000C7D63" w14:paraId="1BB61621" w14:textId="77777777" w:rsidTr="000C7D63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11A95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项目管理类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A944" w14:textId="77777777" w:rsidR="000C7D63" w:rsidRPr="000C7D63" w:rsidRDefault="000C7D63" w:rsidP="000C7D6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项目管理工程师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B3A33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553F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东莞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495C" w14:textId="77777777" w:rsidR="000C7D63" w:rsidRPr="000C7D63" w:rsidRDefault="000C7D63" w:rsidP="000C7D6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项目管理、工程管理、 电子商务、市场营销、英语、通信工程、电子信息、机械结构等相关专业</w:t>
            </w:r>
          </w:p>
        </w:tc>
      </w:tr>
      <w:tr w:rsidR="000C7D63" w:rsidRPr="000C7D63" w14:paraId="5684C169" w14:textId="77777777" w:rsidTr="000C7D63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BC34F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生产周边类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86F1" w14:textId="77777777" w:rsidR="000C7D63" w:rsidRPr="000C7D63" w:rsidRDefault="000C7D63" w:rsidP="000C7D6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交管专员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58BD6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28B1A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越南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2FAD" w14:textId="77777777" w:rsidR="000C7D63" w:rsidRPr="000C7D63" w:rsidRDefault="000C7D63" w:rsidP="000C7D6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不限专业</w:t>
            </w:r>
          </w:p>
        </w:tc>
      </w:tr>
      <w:tr w:rsidR="000C7D63" w:rsidRPr="000C7D63" w14:paraId="21D81864" w14:textId="77777777" w:rsidTr="000C7D63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CB083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物流类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637D" w14:textId="77777777" w:rsidR="000C7D63" w:rsidRPr="000C7D63" w:rsidRDefault="000C7D63" w:rsidP="000C7D6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关务专员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17A57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43D4" w14:textId="77777777" w:rsidR="000C7D63" w:rsidRPr="000C7D63" w:rsidRDefault="000C7D63" w:rsidP="000C7D6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东莞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0F42" w14:textId="77777777" w:rsidR="000C7D63" w:rsidRPr="000C7D63" w:rsidRDefault="000C7D63" w:rsidP="000C7D6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0C7D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英语、国际贸易</w:t>
            </w:r>
          </w:p>
        </w:tc>
      </w:tr>
    </w:tbl>
    <w:p w14:paraId="2F2918E2" w14:textId="01FB51EB" w:rsidR="00D85C48" w:rsidRDefault="00017A81" w:rsidP="00153210">
      <w:pPr>
        <w:pStyle w:val="a8"/>
        <w:spacing w:line="440" w:lineRule="exact"/>
        <w:rPr>
          <w:rFonts w:ascii="微软雅黑" w:eastAsia="微软雅黑" w:hAnsi="微软雅黑" w:cs="Arial"/>
          <w:color w:val="000000" w:themeColor="text1"/>
        </w:rPr>
      </w:pPr>
      <w:r>
        <w:rPr>
          <w:rStyle w:val="a7"/>
          <w:rFonts w:ascii="微软雅黑" w:eastAsia="微软雅黑" w:hAnsi="微软雅黑"/>
          <w:color w:val="000000" w:themeColor="text1"/>
        </w:rPr>
        <w:t>4</w:t>
      </w:r>
      <w:r w:rsidR="00D85C48">
        <w:rPr>
          <w:rStyle w:val="a7"/>
          <w:rFonts w:ascii="微软雅黑" w:eastAsia="微软雅黑" w:hAnsi="微软雅黑"/>
          <w:color w:val="000000" w:themeColor="text1"/>
        </w:rPr>
        <w:t>.</w:t>
      </w:r>
      <w:r w:rsidR="00F47B65">
        <w:rPr>
          <w:rStyle w:val="a7"/>
          <w:rFonts w:ascii="微软雅黑" w:eastAsia="微软雅黑" w:hAnsi="微软雅黑"/>
          <w:color w:val="000000" w:themeColor="text1"/>
        </w:rPr>
        <w:t xml:space="preserve"> </w:t>
      </w:r>
      <w:r w:rsidR="00153210" w:rsidRPr="00A612D4">
        <w:rPr>
          <w:rStyle w:val="a7"/>
          <w:rFonts w:ascii="微软雅黑" w:eastAsia="微软雅黑" w:hAnsi="微软雅黑" w:hint="eastAsia"/>
          <w:color w:val="000000" w:themeColor="text1"/>
        </w:rPr>
        <w:t>薪酬福利</w:t>
      </w:r>
    </w:p>
    <w:p w14:paraId="56AC6407" w14:textId="1FF836F1" w:rsidR="00963ECC" w:rsidRPr="005E2A3D" w:rsidRDefault="00051254" w:rsidP="00153210">
      <w:pPr>
        <w:pStyle w:val="a8"/>
        <w:spacing w:line="440" w:lineRule="exact"/>
        <w:rPr>
          <w:rFonts w:ascii="微软雅黑" w:eastAsia="微软雅黑" w:hAnsi="微软雅黑"/>
          <w:b/>
          <w:color w:val="FF0000"/>
          <w:sz w:val="20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（1）</w:t>
      </w:r>
      <w:r w:rsidR="0062416F">
        <w:rPr>
          <w:rFonts w:ascii="微软雅黑" w:eastAsia="微软雅黑" w:hAnsi="微软雅黑"/>
          <w:b/>
          <w:color w:val="000000" w:themeColor="text1"/>
        </w:rPr>
        <w:t>综合</w:t>
      </w:r>
      <w:r w:rsidR="0062416F">
        <w:rPr>
          <w:rFonts w:ascii="微软雅黑" w:eastAsia="微软雅黑" w:hAnsi="微软雅黑" w:hint="eastAsia"/>
          <w:b/>
          <w:color w:val="000000" w:themeColor="text1"/>
        </w:rPr>
        <w:t>年薪</w:t>
      </w:r>
      <w:r w:rsidR="00153210" w:rsidRPr="00153210">
        <w:rPr>
          <w:rFonts w:ascii="微软雅黑" w:eastAsia="微软雅黑" w:hAnsi="微软雅黑"/>
          <w:b/>
          <w:color w:val="000000" w:themeColor="text1"/>
        </w:rPr>
        <w:t>：</w:t>
      </w:r>
      <w:r w:rsidR="00935A2C" w:rsidRPr="005E2A3D">
        <w:rPr>
          <w:rFonts w:ascii="微软雅黑" w:eastAsia="微软雅黑" w:hAnsi="微软雅黑"/>
          <w:b/>
          <w:color w:val="FF0000"/>
          <w:sz w:val="20"/>
        </w:rPr>
        <w:t xml:space="preserve"> </w:t>
      </w:r>
    </w:p>
    <w:p w14:paraId="2E8636C9" w14:textId="0198D52B" w:rsidR="00963ECC" w:rsidRPr="00AC595E" w:rsidRDefault="00623434" w:rsidP="00963ECC">
      <w:pPr>
        <w:pStyle w:val="a8"/>
        <w:spacing w:line="440" w:lineRule="exact"/>
        <w:rPr>
          <w:rFonts w:ascii="微软雅黑" w:eastAsia="微软雅黑" w:hAnsi="微软雅黑"/>
          <w:color w:val="000000" w:themeColor="text1"/>
        </w:rPr>
      </w:pPr>
      <w:r w:rsidRPr="00AC595E">
        <w:rPr>
          <w:rFonts w:ascii="微软雅黑" w:eastAsia="微软雅黑" w:hAnsi="微软雅黑" w:hint="eastAsia"/>
          <w:color w:val="000000" w:themeColor="text1"/>
        </w:rPr>
        <w:t>本科：</w:t>
      </w:r>
      <w:r w:rsidR="003A078D">
        <w:rPr>
          <w:rFonts w:ascii="微软雅黑" w:eastAsia="微软雅黑" w:hAnsi="微软雅黑" w:hint="eastAsia"/>
          <w:color w:val="000000" w:themeColor="text1"/>
        </w:rPr>
        <w:t>1</w:t>
      </w:r>
      <w:r w:rsidR="003A078D">
        <w:rPr>
          <w:rFonts w:ascii="微软雅黑" w:eastAsia="微软雅黑" w:hAnsi="微软雅黑"/>
          <w:color w:val="000000" w:themeColor="text1"/>
        </w:rPr>
        <w:t>0</w:t>
      </w:r>
      <w:r w:rsidR="003A078D" w:rsidRPr="00AC595E">
        <w:rPr>
          <w:rFonts w:ascii="微软雅黑" w:eastAsia="微软雅黑" w:hAnsi="微软雅黑"/>
          <w:color w:val="000000" w:themeColor="text1"/>
        </w:rPr>
        <w:t xml:space="preserve"> </w:t>
      </w:r>
      <w:r w:rsidR="00EB60D6" w:rsidRPr="00AC595E">
        <w:rPr>
          <w:rFonts w:ascii="微软雅黑" w:eastAsia="微软雅黑" w:hAnsi="微软雅黑"/>
          <w:color w:val="000000" w:themeColor="text1"/>
        </w:rPr>
        <w:t>-1</w:t>
      </w:r>
      <w:r w:rsidR="003A078D">
        <w:rPr>
          <w:rFonts w:ascii="微软雅黑" w:eastAsia="微软雅黑" w:hAnsi="微软雅黑"/>
          <w:color w:val="000000" w:themeColor="text1"/>
        </w:rPr>
        <w:t>6</w:t>
      </w:r>
      <w:r w:rsidR="00EB60D6" w:rsidRPr="00AC595E">
        <w:rPr>
          <w:rFonts w:ascii="微软雅黑" w:eastAsia="微软雅黑" w:hAnsi="微软雅黑"/>
          <w:color w:val="000000" w:themeColor="text1"/>
        </w:rPr>
        <w:t>w</w:t>
      </w:r>
      <w:r w:rsidR="00455696" w:rsidRPr="00AC595E">
        <w:rPr>
          <w:rFonts w:ascii="微软雅黑" w:eastAsia="微软雅黑" w:hAnsi="微软雅黑" w:hint="eastAsia"/>
          <w:color w:val="000000" w:themeColor="text1"/>
        </w:rPr>
        <w:t>；</w:t>
      </w:r>
      <w:r w:rsidR="008D6EA5" w:rsidRPr="00AC595E">
        <w:rPr>
          <w:rFonts w:ascii="微软雅黑" w:eastAsia="微软雅黑" w:hAnsi="微软雅黑" w:hint="eastAsia"/>
          <w:color w:val="000000" w:themeColor="text1"/>
        </w:rPr>
        <w:t>硕士：</w:t>
      </w:r>
      <w:r w:rsidR="00955D5D" w:rsidRPr="00AC595E">
        <w:rPr>
          <w:rFonts w:ascii="微软雅黑" w:eastAsia="微软雅黑" w:hAnsi="微软雅黑" w:hint="eastAsia"/>
          <w:color w:val="000000" w:themeColor="text1"/>
        </w:rPr>
        <w:t>13-</w:t>
      </w:r>
      <w:r w:rsidR="003A078D">
        <w:rPr>
          <w:rFonts w:ascii="微软雅黑" w:eastAsia="微软雅黑" w:hAnsi="微软雅黑"/>
          <w:color w:val="000000" w:themeColor="text1"/>
        </w:rPr>
        <w:t>20</w:t>
      </w:r>
      <w:r w:rsidR="00955D5D" w:rsidRPr="00AC595E">
        <w:rPr>
          <w:rFonts w:ascii="微软雅黑" w:eastAsia="微软雅黑" w:hAnsi="微软雅黑" w:hint="eastAsia"/>
          <w:color w:val="000000" w:themeColor="text1"/>
        </w:rPr>
        <w:t>w；</w:t>
      </w:r>
    </w:p>
    <w:p w14:paraId="6DF0997B" w14:textId="2A25AC3C" w:rsidR="00153210" w:rsidRDefault="00051254" w:rsidP="00455696">
      <w:pPr>
        <w:pStyle w:val="a8"/>
        <w:spacing w:line="440" w:lineRule="exac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（2）</w:t>
      </w:r>
      <w:r w:rsidR="00153210" w:rsidRPr="00153210">
        <w:rPr>
          <w:rFonts w:ascii="微软雅黑" w:eastAsia="微软雅黑" w:hAnsi="微软雅黑"/>
          <w:b/>
          <w:color w:val="000000" w:themeColor="text1"/>
        </w:rPr>
        <w:t>其他福利：</w:t>
      </w:r>
      <w:r w:rsidR="00455696">
        <w:rPr>
          <w:rFonts w:ascii="微软雅黑" w:eastAsia="微软雅黑" w:hAnsi="微软雅黑"/>
          <w:color w:val="000000" w:themeColor="text1"/>
        </w:rPr>
        <w:t xml:space="preserve"> </w:t>
      </w:r>
    </w:p>
    <w:p w14:paraId="423CE311" w14:textId="2D9937C0" w:rsidR="00963ECC" w:rsidRDefault="00963ECC" w:rsidP="00963ECC">
      <w:pPr>
        <w:pStyle w:val="a8"/>
        <w:spacing w:line="440" w:lineRule="exact"/>
        <w:rPr>
          <w:rFonts w:ascii="微软雅黑" w:eastAsia="微软雅黑" w:hAnsi="微软雅黑"/>
          <w:color w:val="000000" w:themeColor="text1"/>
        </w:rPr>
      </w:pPr>
      <w:r w:rsidRPr="00935A2C">
        <w:rPr>
          <w:rFonts w:ascii="微软雅黑" w:eastAsia="微软雅黑" w:hAnsi="微软雅黑" w:hint="eastAsia"/>
          <w:color w:val="000000" w:themeColor="text1"/>
        </w:rPr>
        <w:t>五险一金、生日会、节假日福利、免费班车、单身联谊活动、凝聚力活动，社团俱乐部、带薪年休假、</w:t>
      </w:r>
      <w:r w:rsidR="00D53BC9" w:rsidRPr="00935A2C">
        <w:rPr>
          <w:rFonts w:ascii="微软雅黑" w:eastAsia="微软雅黑" w:hAnsi="微软雅黑" w:hint="eastAsia"/>
          <w:color w:val="000000" w:themeColor="text1"/>
        </w:rPr>
        <w:t>海外学习机会、</w:t>
      </w:r>
      <w:r w:rsidRPr="00935A2C">
        <w:rPr>
          <w:rFonts w:ascii="微软雅黑" w:eastAsia="微软雅黑" w:hAnsi="微软雅黑" w:hint="eastAsia"/>
          <w:color w:val="000000" w:themeColor="text1"/>
        </w:rPr>
        <w:t>员工定期体检、年会、集体旅游、健身房、娱乐室等</w:t>
      </w:r>
      <w:r w:rsidR="00DF083B" w:rsidRPr="00935A2C">
        <w:rPr>
          <w:rFonts w:ascii="微软雅黑" w:eastAsia="微软雅黑" w:hAnsi="微软雅黑" w:hint="eastAsia"/>
          <w:color w:val="000000" w:themeColor="text1"/>
        </w:rPr>
        <w:t>；</w:t>
      </w:r>
      <w:r w:rsidR="005E2A3D">
        <w:rPr>
          <w:rFonts w:ascii="微软雅黑" w:eastAsia="微软雅黑" w:hAnsi="微软雅黑"/>
          <w:color w:val="000000" w:themeColor="text1"/>
        </w:rPr>
        <w:t xml:space="preserve"> </w:t>
      </w:r>
    </w:p>
    <w:p w14:paraId="34DFE5DB" w14:textId="44B03ECD" w:rsidR="00AE72FD" w:rsidRPr="00431C81" w:rsidRDefault="00AE72FD" w:rsidP="00963ECC">
      <w:pPr>
        <w:pStyle w:val="a8"/>
        <w:spacing w:line="440" w:lineRule="exact"/>
        <w:rPr>
          <w:rStyle w:val="a7"/>
          <w:rFonts w:ascii="微软雅黑" w:eastAsia="微软雅黑" w:hAnsi="微软雅黑"/>
          <w:color w:val="000000" w:themeColor="text1"/>
        </w:rPr>
      </w:pPr>
      <w:r w:rsidRPr="00431C81">
        <w:rPr>
          <w:rStyle w:val="a7"/>
          <w:rFonts w:ascii="微软雅黑" w:eastAsia="微软雅黑" w:hAnsi="微软雅黑" w:hint="eastAsia"/>
          <w:color w:val="000000" w:themeColor="text1"/>
        </w:rPr>
        <w:t>5</w:t>
      </w:r>
      <w:r w:rsidRPr="00431C81">
        <w:rPr>
          <w:rStyle w:val="a7"/>
          <w:rFonts w:ascii="微软雅黑" w:eastAsia="微软雅黑" w:hAnsi="微软雅黑"/>
          <w:color w:val="000000" w:themeColor="text1"/>
        </w:rPr>
        <w:t>.</w:t>
      </w:r>
      <w:r w:rsidR="00F47B65">
        <w:rPr>
          <w:rStyle w:val="a7"/>
          <w:rFonts w:ascii="微软雅黑" w:eastAsia="微软雅黑" w:hAnsi="微软雅黑"/>
          <w:color w:val="000000" w:themeColor="text1"/>
        </w:rPr>
        <w:t xml:space="preserve"> </w:t>
      </w:r>
      <w:r w:rsidR="001C245A" w:rsidRPr="00431C81">
        <w:rPr>
          <w:rStyle w:val="a7"/>
          <w:rFonts w:ascii="微软雅黑" w:eastAsia="微软雅黑" w:hAnsi="微软雅黑" w:hint="eastAsia"/>
          <w:color w:val="000000" w:themeColor="text1"/>
        </w:rPr>
        <w:t>培养</w:t>
      </w:r>
      <w:r w:rsidRPr="00431C81">
        <w:rPr>
          <w:rStyle w:val="a7"/>
          <w:rFonts w:ascii="微软雅黑" w:eastAsia="微软雅黑" w:hAnsi="微软雅黑" w:hint="eastAsia"/>
          <w:color w:val="000000" w:themeColor="text1"/>
        </w:rPr>
        <w:t>发展</w:t>
      </w:r>
    </w:p>
    <w:p w14:paraId="0C81E4DE" w14:textId="77777777" w:rsidR="00970FBC" w:rsidRDefault="00051254" w:rsidP="00831B5F">
      <w:pPr>
        <w:pStyle w:val="a8"/>
        <w:spacing w:line="44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（1）</w:t>
      </w:r>
      <w:r w:rsidR="00D53BC9">
        <w:rPr>
          <w:rFonts w:ascii="微软雅黑" w:eastAsia="微软雅黑" w:hAnsi="微软雅黑" w:hint="eastAsia"/>
          <w:b/>
          <w:color w:val="000000" w:themeColor="text1"/>
        </w:rPr>
        <w:t>高管帮带制：</w:t>
      </w:r>
    </w:p>
    <w:p w14:paraId="6E35D81C" w14:textId="77777777" w:rsidR="009F623A" w:rsidRDefault="00D53BC9" w:rsidP="00831B5F">
      <w:pPr>
        <w:pStyle w:val="a8"/>
        <w:spacing w:line="440" w:lineRule="exact"/>
        <w:rPr>
          <w:rFonts w:ascii="微软雅黑" w:eastAsia="微软雅黑" w:hAnsi="微软雅黑"/>
          <w:b/>
          <w:color w:val="000000" w:themeColor="text1"/>
        </w:rPr>
      </w:pPr>
      <w:r w:rsidRPr="00AB2553">
        <w:rPr>
          <w:rFonts w:ascii="微软雅黑" w:eastAsia="微软雅黑" w:hAnsi="微软雅黑" w:hint="eastAsia"/>
          <w:color w:val="000000" w:themeColor="text1"/>
        </w:rPr>
        <w:t>高管定期沟通交流；关注</w:t>
      </w:r>
      <w:proofErr w:type="gramStart"/>
      <w:r w:rsidRPr="00AB2553">
        <w:rPr>
          <w:rFonts w:ascii="微软雅黑" w:eastAsia="微软雅黑" w:hAnsi="微软雅黑" w:hint="eastAsia"/>
          <w:color w:val="000000" w:themeColor="text1"/>
        </w:rPr>
        <w:t>储干职业</w:t>
      </w:r>
      <w:proofErr w:type="gramEnd"/>
      <w:r w:rsidRPr="00AB2553">
        <w:rPr>
          <w:rFonts w:ascii="微软雅黑" w:eastAsia="微软雅黑" w:hAnsi="微软雅黑" w:hint="eastAsia"/>
          <w:color w:val="000000" w:themeColor="text1"/>
        </w:rPr>
        <w:t>发展；解决</w:t>
      </w:r>
      <w:proofErr w:type="gramStart"/>
      <w:r w:rsidRPr="00AB2553">
        <w:rPr>
          <w:rFonts w:ascii="微软雅黑" w:eastAsia="微软雅黑" w:hAnsi="微软雅黑" w:hint="eastAsia"/>
          <w:color w:val="000000" w:themeColor="text1"/>
        </w:rPr>
        <w:t>储干职业</w:t>
      </w:r>
      <w:proofErr w:type="gramEnd"/>
      <w:r w:rsidR="00AB2553" w:rsidRPr="00AB2553">
        <w:rPr>
          <w:rFonts w:ascii="微软雅黑" w:eastAsia="微软雅黑" w:hAnsi="微软雅黑" w:hint="eastAsia"/>
          <w:color w:val="000000" w:themeColor="text1"/>
        </w:rPr>
        <w:t>困惑</w:t>
      </w:r>
    </w:p>
    <w:p w14:paraId="22B0A49B" w14:textId="77777777" w:rsidR="00970FBC" w:rsidRDefault="00051254" w:rsidP="00831B5F">
      <w:pPr>
        <w:pStyle w:val="a8"/>
        <w:spacing w:line="44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（2）</w:t>
      </w:r>
      <w:proofErr w:type="gramStart"/>
      <w:r w:rsidR="00970FBC">
        <w:rPr>
          <w:rFonts w:ascii="微软雅黑" w:eastAsia="微软雅黑" w:hAnsi="微软雅黑" w:hint="eastAsia"/>
          <w:b/>
          <w:color w:val="000000" w:themeColor="text1"/>
        </w:rPr>
        <w:t>职场导师</w:t>
      </w:r>
      <w:proofErr w:type="gramEnd"/>
      <w:r w:rsidR="00970FBC">
        <w:rPr>
          <w:rFonts w:ascii="微软雅黑" w:eastAsia="微软雅黑" w:hAnsi="微软雅黑" w:hint="eastAsia"/>
          <w:b/>
          <w:color w:val="000000" w:themeColor="text1"/>
        </w:rPr>
        <w:t>+轮岗实习</w:t>
      </w:r>
      <w:r w:rsidR="009E4094">
        <w:rPr>
          <w:rFonts w:ascii="微软雅黑" w:eastAsia="微软雅黑" w:hAnsi="微软雅黑" w:hint="eastAsia"/>
          <w:b/>
          <w:color w:val="000000" w:themeColor="text1"/>
        </w:rPr>
        <w:t>：</w:t>
      </w:r>
    </w:p>
    <w:p w14:paraId="6DA7A0A7" w14:textId="38661A69" w:rsidR="009E4094" w:rsidRPr="00A57425" w:rsidRDefault="00970FBC" w:rsidP="00831B5F">
      <w:pPr>
        <w:pStyle w:val="a8"/>
        <w:spacing w:line="440" w:lineRule="exact"/>
        <w:rPr>
          <w:rFonts w:ascii="微软雅黑" w:eastAsia="微软雅黑" w:hAnsi="微软雅黑"/>
          <w:b/>
          <w:bCs/>
          <w:color w:val="000000" w:themeColor="text1"/>
        </w:rPr>
      </w:pPr>
      <w:proofErr w:type="gramStart"/>
      <w:r w:rsidRPr="00970FBC">
        <w:rPr>
          <w:rFonts w:ascii="微软雅黑" w:eastAsia="微软雅黑" w:hAnsi="微软雅黑" w:hint="eastAsia"/>
          <w:color w:val="000000" w:themeColor="text1"/>
        </w:rPr>
        <w:t>职场导师</w:t>
      </w:r>
      <w:proofErr w:type="gramEnd"/>
      <w:r w:rsidRPr="00970FBC">
        <w:rPr>
          <w:rFonts w:ascii="微软雅黑" w:eastAsia="微软雅黑" w:hAnsi="微软雅黑" w:hint="eastAsia"/>
          <w:color w:val="000000" w:themeColor="text1"/>
        </w:rPr>
        <w:t>助力技能提升</w:t>
      </w:r>
      <w:r>
        <w:rPr>
          <w:rFonts w:ascii="微软雅黑" w:eastAsia="微软雅黑" w:hAnsi="微软雅黑" w:hint="eastAsia"/>
          <w:color w:val="000000" w:themeColor="text1"/>
        </w:rPr>
        <w:t>；</w:t>
      </w:r>
      <w:r w:rsidRPr="00935A2C">
        <w:rPr>
          <w:rFonts w:ascii="微软雅黑" w:eastAsia="微软雅黑" w:hAnsi="微软雅黑" w:hint="eastAsia"/>
          <w:color w:val="000000" w:themeColor="text1"/>
        </w:rPr>
        <w:t>轮岗实习匹配合适岗位</w:t>
      </w:r>
    </w:p>
    <w:p w14:paraId="52CB1869" w14:textId="77777777" w:rsidR="009E4094" w:rsidRPr="009E4094" w:rsidRDefault="00051254" w:rsidP="00831B5F">
      <w:pPr>
        <w:pStyle w:val="a8"/>
        <w:spacing w:line="44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（3）</w:t>
      </w:r>
      <w:r w:rsidR="009E4094" w:rsidRPr="009E4094">
        <w:rPr>
          <w:rFonts w:ascii="微软雅黑" w:eastAsia="微软雅黑" w:hAnsi="微软雅黑" w:hint="eastAsia"/>
          <w:b/>
          <w:color w:val="000000" w:themeColor="text1"/>
        </w:rPr>
        <w:t>双通道纵横发展：</w:t>
      </w:r>
    </w:p>
    <w:p w14:paraId="547443CB" w14:textId="77777777" w:rsidR="00970FBC" w:rsidRPr="00051254" w:rsidRDefault="009E4094" w:rsidP="00831B5F">
      <w:pPr>
        <w:pStyle w:val="a8"/>
        <w:spacing w:line="440" w:lineRule="exac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“专业通道”成为专家人才；“管理通道”成为管理人才；专业与管理均可横向转岗</w:t>
      </w:r>
    </w:p>
    <w:p w14:paraId="0B599FD0" w14:textId="77777777" w:rsidR="007B794C" w:rsidRDefault="00051254" w:rsidP="00CC0B28">
      <w:pPr>
        <w:pStyle w:val="a8"/>
        <w:spacing w:line="44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/>
          <w:b/>
          <w:color w:val="000000" w:themeColor="text1"/>
        </w:rPr>
        <w:t>6</w:t>
      </w:r>
      <w:r w:rsidR="00D85C48">
        <w:rPr>
          <w:rFonts w:ascii="微软雅黑" w:eastAsia="微软雅黑" w:hAnsi="微软雅黑"/>
          <w:b/>
          <w:color w:val="000000" w:themeColor="text1"/>
        </w:rPr>
        <w:t>.</w:t>
      </w:r>
      <w:r w:rsidR="00F47B65">
        <w:rPr>
          <w:rFonts w:ascii="微软雅黑" w:eastAsia="微软雅黑" w:hAnsi="微软雅黑"/>
          <w:b/>
          <w:color w:val="000000" w:themeColor="text1"/>
        </w:rPr>
        <w:t xml:space="preserve"> </w:t>
      </w:r>
      <w:r w:rsidR="009E0025" w:rsidRPr="009E0025">
        <w:rPr>
          <w:rFonts w:ascii="微软雅黑" w:eastAsia="微软雅黑" w:hAnsi="微软雅黑" w:hint="eastAsia"/>
          <w:b/>
          <w:color w:val="000000" w:themeColor="text1"/>
        </w:rPr>
        <w:t>应聘流程：</w:t>
      </w:r>
    </w:p>
    <w:p w14:paraId="0854929B" w14:textId="77777777" w:rsidR="00963ECC" w:rsidRDefault="0000433E" w:rsidP="00CC0B28">
      <w:pPr>
        <w:pStyle w:val="a8"/>
        <w:spacing w:line="440" w:lineRule="exact"/>
        <w:rPr>
          <w:rFonts w:ascii="微软雅黑" w:eastAsia="微软雅黑" w:hAnsi="微软雅黑"/>
          <w:color w:val="000000" w:themeColor="text1"/>
        </w:rPr>
      </w:pPr>
      <w:proofErr w:type="gramStart"/>
      <w:r>
        <w:rPr>
          <w:rFonts w:ascii="微软雅黑" w:eastAsia="微软雅黑" w:hAnsi="微软雅黑" w:hint="eastAsia"/>
          <w:color w:val="000000" w:themeColor="text1"/>
        </w:rPr>
        <w:lastRenderedPageBreak/>
        <w:t>网申</w:t>
      </w:r>
      <w:proofErr w:type="gramEnd"/>
      <w:r w:rsidR="009A5735" w:rsidRPr="009A5735">
        <w:rPr>
          <w:rFonts w:ascii="微软雅黑" w:eastAsia="微软雅黑" w:hAnsi="微软雅黑" w:hint="eastAsia"/>
          <w:color w:val="000000" w:themeColor="text1"/>
        </w:rPr>
        <w:t>→</w:t>
      </w:r>
      <w:r w:rsidR="005B776A">
        <w:rPr>
          <w:rFonts w:ascii="微软雅黑" w:eastAsia="微软雅黑" w:hAnsi="微软雅黑" w:hint="eastAsia"/>
          <w:color w:val="000000" w:themeColor="text1"/>
        </w:rPr>
        <w:t>简历筛选</w:t>
      </w:r>
      <w:r w:rsidR="009A5735" w:rsidRPr="009A5735">
        <w:rPr>
          <w:rFonts w:ascii="微软雅黑" w:eastAsia="微软雅黑" w:hAnsi="微软雅黑" w:hint="eastAsia"/>
          <w:color w:val="000000" w:themeColor="text1"/>
        </w:rPr>
        <w:t>→</w:t>
      </w:r>
      <w:r w:rsidR="005B776A">
        <w:rPr>
          <w:rFonts w:ascii="微软雅黑" w:eastAsia="微软雅黑" w:hAnsi="微软雅黑" w:hint="eastAsia"/>
          <w:color w:val="000000" w:themeColor="text1"/>
        </w:rPr>
        <w:t>在线测评</w:t>
      </w:r>
      <w:r w:rsidR="009A5735" w:rsidRPr="009A5735">
        <w:rPr>
          <w:rFonts w:ascii="微软雅黑" w:eastAsia="微软雅黑" w:hAnsi="微软雅黑" w:hint="eastAsia"/>
          <w:color w:val="000000" w:themeColor="text1"/>
        </w:rPr>
        <w:t>→</w:t>
      </w:r>
      <w:r w:rsidR="00927EC4">
        <w:rPr>
          <w:rFonts w:ascii="微软雅黑" w:eastAsia="微软雅黑" w:hAnsi="微软雅黑" w:hint="eastAsia"/>
          <w:color w:val="000000" w:themeColor="text1"/>
        </w:rPr>
        <w:t>在线笔试</w:t>
      </w:r>
      <w:r w:rsidR="00966745">
        <w:rPr>
          <w:rFonts w:ascii="微软雅黑" w:eastAsia="微软雅黑" w:hAnsi="微软雅黑" w:hint="eastAsia"/>
          <w:color w:val="000000" w:themeColor="text1"/>
        </w:rPr>
        <w:t>（部分）</w:t>
      </w:r>
      <w:r w:rsidR="009A5735" w:rsidRPr="009A5735">
        <w:rPr>
          <w:rFonts w:ascii="微软雅黑" w:eastAsia="微软雅黑" w:hAnsi="微软雅黑" w:hint="eastAsia"/>
          <w:color w:val="000000" w:themeColor="text1"/>
        </w:rPr>
        <w:t>→</w:t>
      </w:r>
      <w:r w:rsidR="00372BEF">
        <w:rPr>
          <w:rFonts w:ascii="微软雅黑" w:eastAsia="微软雅黑" w:hAnsi="微软雅黑" w:hint="eastAsia"/>
          <w:color w:val="000000" w:themeColor="text1"/>
        </w:rPr>
        <w:t>面试</w:t>
      </w:r>
      <w:r w:rsidR="009A5735" w:rsidRPr="009A5735">
        <w:rPr>
          <w:rFonts w:ascii="微软雅黑" w:eastAsia="微软雅黑" w:hAnsi="微软雅黑" w:hint="eastAsia"/>
          <w:color w:val="000000" w:themeColor="text1"/>
        </w:rPr>
        <w:t>→</w:t>
      </w:r>
      <w:r w:rsidR="00372BEF">
        <w:rPr>
          <w:rFonts w:ascii="微软雅黑" w:eastAsia="微软雅黑" w:hAnsi="微软雅黑" w:hint="eastAsia"/>
          <w:color w:val="000000" w:themeColor="text1"/>
        </w:rPr>
        <w:t>offer</w:t>
      </w:r>
      <w:r w:rsidR="009A5735" w:rsidRPr="009A5735">
        <w:rPr>
          <w:rFonts w:ascii="微软雅黑" w:eastAsia="微软雅黑" w:hAnsi="微软雅黑" w:hint="eastAsia"/>
          <w:color w:val="000000" w:themeColor="text1"/>
        </w:rPr>
        <w:t>→</w:t>
      </w:r>
      <w:r w:rsidR="00372BEF">
        <w:rPr>
          <w:rFonts w:ascii="微软雅黑" w:eastAsia="微软雅黑" w:hAnsi="微软雅黑" w:hint="eastAsia"/>
          <w:color w:val="000000" w:themeColor="text1"/>
        </w:rPr>
        <w:t>签约</w:t>
      </w:r>
    </w:p>
    <w:p w14:paraId="2F8905F2" w14:textId="77777777" w:rsidR="00BA225D" w:rsidRDefault="00051254" w:rsidP="00CC0B28">
      <w:pPr>
        <w:pStyle w:val="a8"/>
        <w:spacing w:line="44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/>
          <w:b/>
          <w:color w:val="000000" w:themeColor="text1"/>
        </w:rPr>
        <w:t>7</w:t>
      </w:r>
      <w:r w:rsidR="005B776A">
        <w:rPr>
          <w:rFonts w:ascii="微软雅黑" w:eastAsia="微软雅黑" w:hAnsi="微软雅黑"/>
          <w:b/>
          <w:color w:val="000000" w:themeColor="text1"/>
        </w:rPr>
        <w:t>.</w:t>
      </w:r>
      <w:r w:rsidR="00F47B65">
        <w:rPr>
          <w:rFonts w:ascii="微软雅黑" w:eastAsia="微软雅黑" w:hAnsi="微软雅黑"/>
          <w:b/>
          <w:color w:val="000000" w:themeColor="text1"/>
        </w:rPr>
        <w:t xml:space="preserve"> </w:t>
      </w:r>
      <w:proofErr w:type="gramStart"/>
      <w:r w:rsidR="009A5735">
        <w:rPr>
          <w:rFonts w:ascii="微软雅黑" w:eastAsia="微软雅黑" w:hAnsi="微软雅黑" w:hint="eastAsia"/>
          <w:b/>
          <w:color w:val="000000" w:themeColor="text1"/>
        </w:rPr>
        <w:t>网申途径</w:t>
      </w:r>
      <w:proofErr w:type="gramEnd"/>
      <w:r w:rsidR="00BA225D">
        <w:rPr>
          <w:rFonts w:ascii="微软雅黑" w:eastAsia="微软雅黑" w:hAnsi="微软雅黑" w:hint="eastAsia"/>
          <w:b/>
          <w:color w:val="000000" w:themeColor="text1"/>
        </w:rPr>
        <w:t>：</w:t>
      </w:r>
    </w:p>
    <w:p w14:paraId="36B5F340" w14:textId="11DAB3F7" w:rsidR="007B794C" w:rsidRPr="005D204E" w:rsidRDefault="00BA225D" w:rsidP="00BA225D">
      <w:pPr>
        <w:pStyle w:val="a8"/>
        <w:spacing w:line="440" w:lineRule="exact"/>
        <w:rPr>
          <w:rFonts w:ascii="微软雅黑" w:eastAsia="微软雅黑" w:hAnsi="微软雅黑"/>
          <w:color w:val="000000" w:themeColor="text1"/>
          <w:u w:val="single"/>
        </w:rPr>
      </w:pPr>
      <w:r w:rsidRPr="008270A4">
        <w:rPr>
          <w:rFonts w:ascii="微软雅黑" w:eastAsia="微软雅黑" w:hAnsi="微软雅黑"/>
          <w:color w:val="000000" w:themeColor="text1"/>
        </w:rPr>
        <w:t>1.</w:t>
      </w:r>
      <w:r w:rsidR="007B794C">
        <w:rPr>
          <w:rFonts w:ascii="微软雅黑" w:eastAsia="微软雅黑" w:hAnsi="微软雅黑" w:hint="eastAsia"/>
          <w:color w:val="000000" w:themeColor="text1"/>
        </w:rPr>
        <w:t>P</w:t>
      </w:r>
      <w:r w:rsidR="007B794C">
        <w:rPr>
          <w:rFonts w:ascii="微软雅黑" w:eastAsia="微软雅黑" w:hAnsi="微软雅黑"/>
          <w:color w:val="000000" w:themeColor="text1"/>
        </w:rPr>
        <w:t>C</w:t>
      </w:r>
      <w:r w:rsidR="007B794C">
        <w:rPr>
          <w:rFonts w:ascii="微软雅黑" w:eastAsia="微软雅黑" w:hAnsi="微软雅黑" w:hint="eastAsia"/>
          <w:color w:val="000000" w:themeColor="text1"/>
        </w:rPr>
        <w:t>端：</w:t>
      </w:r>
      <w:hyperlink r:id="rId7" w:history="1">
        <w:r w:rsidR="005D204E" w:rsidRPr="00135291">
          <w:rPr>
            <w:rStyle w:val="a9"/>
            <w:rFonts w:ascii="微软雅黑" w:eastAsia="微软雅黑" w:hAnsi="微软雅黑"/>
          </w:rPr>
          <w:t>http://luxshare.hotjob.cn/</w:t>
        </w:r>
      </w:hyperlink>
      <w:r w:rsidRPr="00BA225D">
        <w:rPr>
          <w:rFonts w:ascii="微软雅黑" w:eastAsia="微软雅黑" w:hAnsi="微软雅黑" w:hint="eastAsia"/>
          <w:color w:val="000000" w:themeColor="text1"/>
        </w:rPr>
        <w:t>，</w:t>
      </w:r>
      <w:r w:rsidR="005D204E" w:rsidRPr="005D204E">
        <w:rPr>
          <w:rFonts w:ascii="微软雅黑" w:eastAsia="微软雅黑" w:hAnsi="微软雅黑" w:hint="eastAsia"/>
          <w:color w:val="000000" w:themeColor="text1"/>
        </w:rPr>
        <w:t>进入</w:t>
      </w:r>
      <w:proofErr w:type="gramStart"/>
      <w:r w:rsidR="009E026B">
        <w:rPr>
          <w:rFonts w:ascii="微软雅黑" w:eastAsia="微软雅黑" w:hAnsi="微软雅黑" w:hint="eastAsia"/>
          <w:color w:val="000000" w:themeColor="text1"/>
        </w:rPr>
        <w:t>校招官网</w:t>
      </w:r>
      <w:proofErr w:type="gramEnd"/>
      <w:r w:rsidR="005D204E" w:rsidRPr="005D204E">
        <w:rPr>
          <w:rFonts w:ascii="微软雅黑" w:eastAsia="微软雅黑" w:hAnsi="微软雅黑" w:hint="eastAsia"/>
          <w:color w:val="000000" w:themeColor="text1"/>
        </w:rPr>
        <w:t>，点击</w:t>
      </w:r>
      <w:r w:rsidR="005D204E">
        <w:rPr>
          <w:rFonts w:ascii="微软雅黑" w:eastAsia="微软雅黑" w:hAnsi="微软雅黑" w:hint="eastAsia"/>
          <w:color w:val="000000" w:themeColor="text1"/>
        </w:rPr>
        <w:t>“</w:t>
      </w:r>
      <w:r w:rsidR="005D204E" w:rsidRPr="005D204E">
        <w:rPr>
          <w:rFonts w:ascii="微软雅黑" w:eastAsia="微软雅黑" w:hAnsi="微软雅黑" w:hint="eastAsia"/>
          <w:color w:val="000000" w:themeColor="text1"/>
        </w:rPr>
        <w:t>校园招聘</w:t>
      </w:r>
      <w:r w:rsidR="005D204E">
        <w:rPr>
          <w:rFonts w:ascii="微软雅黑" w:eastAsia="微软雅黑" w:hAnsi="微软雅黑" w:hint="eastAsia"/>
          <w:color w:val="000000" w:themeColor="text1"/>
        </w:rPr>
        <w:t>”</w:t>
      </w:r>
      <w:r w:rsidR="00051254">
        <w:rPr>
          <w:rFonts w:ascii="微软雅黑" w:eastAsia="微软雅黑" w:hAnsi="微软雅黑" w:hint="eastAsia"/>
          <w:color w:val="000000" w:themeColor="text1"/>
        </w:rPr>
        <w:t>选择对应园区和岗位</w:t>
      </w:r>
      <w:proofErr w:type="gramStart"/>
      <w:r w:rsidR="009F5D25">
        <w:rPr>
          <w:rFonts w:ascii="微软雅黑" w:eastAsia="微软雅黑" w:hAnsi="微软雅黑" w:hint="eastAsia"/>
          <w:color w:val="000000" w:themeColor="text1"/>
        </w:rPr>
        <w:t>进行网申</w:t>
      </w:r>
      <w:r w:rsidR="00051254">
        <w:rPr>
          <w:rFonts w:ascii="微软雅黑" w:eastAsia="微软雅黑" w:hAnsi="微软雅黑" w:hint="eastAsia"/>
          <w:color w:val="000000" w:themeColor="text1"/>
        </w:rPr>
        <w:t>简</w:t>
      </w:r>
      <w:proofErr w:type="gramEnd"/>
      <w:r w:rsidR="00051254">
        <w:rPr>
          <w:rFonts w:ascii="微软雅黑" w:eastAsia="微软雅黑" w:hAnsi="微软雅黑" w:hint="eastAsia"/>
          <w:color w:val="000000" w:themeColor="text1"/>
        </w:rPr>
        <w:t>历投递</w:t>
      </w:r>
    </w:p>
    <w:p w14:paraId="7D41AC06" w14:textId="55F93443" w:rsidR="00CC0B28" w:rsidRDefault="00BA225D" w:rsidP="00BA225D">
      <w:pPr>
        <w:pStyle w:val="a8"/>
        <w:spacing w:line="440" w:lineRule="exac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2</w:t>
      </w:r>
      <w:r>
        <w:rPr>
          <w:rFonts w:ascii="微软雅黑" w:eastAsia="微软雅黑" w:hAnsi="微软雅黑"/>
          <w:color w:val="000000" w:themeColor="text1"/>
        </w:rPr>
        <w:t>.</w:t>
      </w:r>
      <w:r>
        <w:rPr>
          <w:rFonts w:ascii="微软雅黑" w:eastAsia="微软雅黑" w:hAnsi="微软雅黑" w:hint="eastAsia"/>
          <w:color w:val="000000" w:themeColor="text1"/>
        </w:rPr>
        <w:t>移动端</w:t>
      </w:r>
      <w:r w:rsidR="007B794C">
        <w:rPr>
          <w:rFonts w:ascii="微软雅黑" w:eastAsia="微软雅黑" w:hAnsi="微软雅黑" w:hint="eastAsia"/>
          <w:color w:val="000000" w:themeColor="text1"/>
        </w:rPr>
        <w:t>：</w:t>
      </w:r>
      <w:proofErr w:type="gramStart"/>
      <w:r w:rsidR="007B794C">
        <w:rPr>
          <w:rFonts w:ascii="微软雅黑" w:eastAsia="微软雅黑" w:hAnsi="微软雅黑" w:hint="eastAsia"/>
          <w:color w:val="000000" w:themeColor="text1"/>
        </w:rPr>
        <w:t>扫码关注</w:t>
      </w:r>
      <w:proofErr w:type="gramEnd"/>
      <w:r w:rsidR="007B794C">
        <w:rPr>
          <w:rFonts w:ascii="微软雅黑" w:eastAsia="微软雅黑" w:hAnsi="微软雅黑" w:hint="eastAsia"/>
          <w:color w:val="000000" w:themeColor="text1"/>
        </w:rPr>
        <w:t>“立讯招聘”，点击“校园招聘</w:t>
      </w:r>
      <w:r w:rsidR="009F5D25">
        <w:rPr>
          <w:rFonts w:ascii="微软雅黑" w:eastAsia="微软雅黑" w:hAnsi="微软雅黑" w:hint="eastAsia"/>
          <w:color w:val="000000" w:themeColor="text1"/>
        </w:rPr>
        <w:t>”</w:t>
      </w:r>
      <w:r w:rsidR="00051254">
        <w:rPr>
          <w:rFonts w:ascii="微软雅黑" w:eastAsia="微软雅黑" w:hAnsi="微软雅黑" w:hint="eastAsia"/>
          <w:color w:val="000000" w:themeColor="text1"/>
        </w:rPr>
        <w:t>，选择对应园区和岗位</w:t>
      </w:r>
      <w:proofErr w:type="gramStart"/>
      <w:r w:rsidR="009F5D25">
        <w:rPr>
          <w:rFonts w:ascii="微软雅黑" w:eastAsia="微软雅黑" w:hAnsi="微软雅黑" w:hint="eastAsia"/>
          <w:color w:val="000000" w:themeColor="text1"/>
        </w:rPr>
        <w:t>进行网申</w:t>
      </w:r>
      <w:r w:rsidR="00051254">
        <w:rPr>
          <w:rFonts w:ascii="微软雅黑" w:eastAsia="微软雅黑" w:hAnsi="微软雅黑" w:hint="eastAsia"/>
          <w:color w:val="000000" w:themeColor="text1"/>
        </w:rPr>
        <w:t>简</w:t>
      </w:r>
      <w:proofErr w:type="gramEnd"/>
      <w:r w:rsidR="00051254">
        <w:rPr>
          <w:rFonts w:ascii="微软雅黑" w:eastAsia="微软雅黑" w:hAnsi="微软雅黑" w:hint="eastAsia"/>
          <w:color w:val="000000" w:themeColor="text1"/>
        </w:rPr>
        <w:t>历投递</w:t>
      </w:r>
    </w:p>
    <w:p w14:paraId="5B7150D9" w14:textId="5DF99DB9" w:rsidR="009A5735" w:rsidRPr="00963ECC" w:rsidRDefault="006E5007" w:rsidP="007408D2">
      <w:pPr>
        <w:spacing w:line="480" w:lineRule="exac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</w:rPr>
        <w:t>8</w:t>
      </w:r>
      <w:r w:rsidR="009A5735" w:rsidRPr="00963ECC">
        <w:rPr>
          <w:rFonts w:ascii="微软雅黑" w:eastAsia="微软雅黑" w:hAnsi="微软雅黑"/>
          <w:b/>
        </w:rPr>
        <w:t>.</w:t>
      </w:r>
      <w:r w:rsidR="00F47B65">
        <w:rPr>
          <w:rFonts w:ascii="微软雅黑" w:eastAsia="微软雅黑" w:hAnsi="微软雅黑"/>
          <w:b/>
        </w:rPr>
        <w:t xml:space="preserve"> </w:t>
      </w:r>
      <w:r w:rsidR="009A5735" w:rsidRPr="00963ECC">
        <w:rPr>
          <w:rFonts w:ascii="微软雅黑" w:eastAsia="微软雅黑" w:hAnsi="微软雅黑" w:hint="eastAsia"/>
          <w:b/>
        </w:rPr>
        <w:t>内推方式</w:t>
      </w:r>
      <w:r w:rsidR="0063640F" w:rsidRPr="00963ECC">
        <w:rPr>
          <w:rFonts w:ascii="微软雅黑" w:eastAsia="微软雅黑" w:hAnsi="微软雅黑" w:hint="eastAsia"/>
          <w:b/>
        </w:rPr>
        <w:t>：</w:t>
      </w:r>
    </w:p>
    <w:p w14:paraId="2537799D" w14:textId="044A0DB4" w:rsidR="00CC0B28" w:rsidRPr="00AE72FD" w:rsidRDefault="00966745" w:rsidP="009936CE">
      <w:pPr>
        <w:spacing w:line="48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校园</w:t>
      </w:r>
      <w:r w:rsidR="0063640F">
        <w:rPr>
          <w:rFonts w:ascii="微软雅黑" w:eastAsia="微软雅黑" w:hAnsi="微软雅黑" w:hint="eastAsia"/>
          <w:color w:val="000000" w:themeColor="text1"/>
        </w:rPr>
        <w:t>星光大使</w:t>
      </w:r>
      <w:r>
        <w:rPr>
          <w:rFonts w:ascii="微软雅黑" w:eastAsia="微软雅黑" w:hAnsi="微软雅黑" w:hint="eastAsia"/>
          <w:color w:val="000000" w:themeColor="text1"/>
        </w:rPr>
        <w:t>&amp;已签约学生</w:t>
      </w:r>
      <w:r w:rsidR="002E3EC3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2E3EC3">
        <w:rPr>
          <w:rFonts w:ascii="微软雅黑" w:eastAsia="微软雅黑" w:hAnsi="微软雅黑"/>
          <w:color w:val="000000" w:themeColor="text1"/>
        </w:rPr>
        <w:t xml:space="preserve">   </w:t>
      </w:r>
    </w:p>
    <w:p w14:paraId="3471FB4F" w14:textId="15BB03A5" w:rsidR="00FC6C31" w:rsidRDefault="00431C81" w:rsidP="009936CE">
      <w:pPr>
        <w:spacing w:line="480" w:lineRule="exact"/>
        <w:rPr>
          <w:rFonts w:ascii="微软雅黑" w:eastAsia="微软雅黑" w:hAnsi="微软雅黑"/>
          <w:color w:val="000000" w:themeColor="text1"/>
        </w:rPr>
      </w:pPr>
      <w:r w:rsidRPr="00966745">
        <w:rPr>
          <w:rFonts w:ascii="微软雅黑" w:eastAsia="微软雅黑" w:hAnsi="微软雅黑" w:hint="eastAsia"/>
          <w:color w:val="000000" w:themeColor="text1"/>
        </w:rPr>
        <w:t>向立讯星光大使</w:t>
      </w:r>
      <w:r w:rsidR="00966745" w:rsidRPr="00966745">
        <w:rPr>
          <w:rFonts w:ascii="微软雅黑" w:eastAsia="微软雅黑" w:hAnsi="微软雅黑" w:hint="eastAsia"/>
          <w:color w:val="000000" w:themeColor="text1"/>
        </w:rPr>
        <w:t>或已签约学生</w:t>
      </w:r>
      <w:r w:rsidRPr="00966745">
        <w:rPr>
          <w:rFonts w:ascii="微软雅黑" w:eastAsia="微软雅黑" w:hAnsi="微软雅黑" w:hint="eastAsia"/>
          <w:color w:val="000000" w:themeColor="text1"/>
        </w:rPr>
        <w:t>获取</w:t>
      </w:r>
      <w:r w:rsidR="0063640F" w:rsidRPr="00966745">
        <w:rPr>
          <w:rFonts w:ascii="微软雅黑" w:eastAsia="微软雅黑" w:hAnsi="微软雅黑" w:hint="eastAsia"/>
          <w:color w:val="000000" w:themeColor="text1"/>
        </w:rPr>
        <w:t>内推码或内推</w:t>
      </w:r>
      <w:r w:rsidR="00966745" w:rsidRPr="00966745">
        <w:rPr>
          <w:rFonts w:ascii="微软雅黑" w:eastAsia="微软雅黑" w:hAnsi="微软雅黑" w:hint="eastAsia"/>
          <w:color w:val="000000" w:themeColor="text1"/>
        </w:rPr>
        <w:t>二维码</w:t>
      </w:r>
      <w:r w:rsidR="0063640F" w:rsidRPr="00966745">
        <w:rPr>
          <w:rFonts w:ascii="微软雅黑" w:eastAsia="微软雅黑" w:hAnsi="微软雅黑" w:hint="eastAsia"/>
          <w:color w:val="000000" w:themeColor="text1"/>
        </w:rPr>
        <w:t>，在P</w:t>
      </w:r>
      <w:r w:rsidR="0063640F" w:rsidRPr="00966745">
        <w:rPr>
          <w:rFonts w:ascii="微软雅黑" w:eastAsia="微软雅黑" w:hAnsi="微软雅黑"/>
          <w:color w:val="000000" w:themeColor="text1"/>
        </w:rPr>
        <w:t>C</w:t>
      </w:r>
      <w:proofErr w:type="gramStart"/>
      <w:r w:rsidR="0063640F" w:rsidRPr="00966745">
        <w:rPr>
          <w:rFonts w:ascii="微软雅黑" w:eastAsia="微软雅黑" w:hAnsi="微软雅黑" w:hint="eastAsia"/>
          <w:color w:val="000000" w:themeColor="text1"/>
        </w:rPr>
        <w:t>端网申</w:t>
      </w:r>
      <w:proofErr w:type="gramEnd"/>
      <w:r w:rsidR="0063640F" w:rsidRPr="00966745">
        <w:rPr>
          <w:rFonts w:ascii="微软雅黑" w:eastAsia="微软雅黑" w:hAnsi="微软雅黑" w:hint="eastAsia"/>
          <w:color w:val="000000" w:themeColor="text1"/>
        </w:rPr>
        <w:t>填写内推码或在</w:t>
      </w:r>
      <w:r w:rsidR="003A2271" w:rsidRPr="00966745">
        <w:rPr>
          <w:rFonts w:ascii="微软雅黑" w:eastAsia="微软雅黑" w:hAnsi="微软雅黑" w:hint="eastAsia"/>
          <w:color w:val="000000" w:themeColor="text1"/>
        </w:rPr>
        <w:t>手机直接扫描</w:t>
      </w:r>
      <w:r w:rsidR="0063640F" w:rsidRPr="00966745">
        <w:rPr>
          <w:rFonts w:ascii="微软雅黑" w:eastAsia="微软雅黑" w:hAnsi="微软雅黑" w:hint="eastAsia"/>
          <w:color w:val="000000" w:themeColor="text1"/>
        </w:rPr>
        <w:t>内推</w:t>
      </w:r>
      <w:proofErr w:type="gramStart"/>
      <w:r w:rsidR="003A2271" w:rsidRPr="00966745">
        <w:rPr>
          <w:rFonts w:ascii="微软雅黑" w:eastAsia="微软雅黑" w:hAnsi="微软雅黑" w:hint="eastAsia"/>
          <w:color w:val="000000" w:themeColor="text1"/>
        </w:rPr>
        <w:t>二维码</w:t>
      </w:r>
      <w:r w:rsidR="0063640F" w:rsidRPr="00966745">
        <w:rPr>
          <w:rFonts w:ascii="微软雅黑" w:eastAsia="微软雅黑" w:hAnsi="微软雅黑" w:hint="eastAsia"/>
          <w:color w:val="000000" w:themeColor="text1"/>
        </w:rPr>
        <w:t>投</w:t>
      </w:r>
      <w:proofErr w:type="gramEnd"/>
      <w:r w:rsidR="0063640F" w:rsidRPr="00966745">
        <w:rPr>
          <w:rFonts w:ascii="微软雅黑" w:eastAsia="微软雅黑" w:hAnsi="微软雅黑" w:hint="eastAsia"/>
          <w:color w:val="000000" w:themeColor="text1"/>
        </w:rPr>
        <w:t>递简历</w:t>
      </w:r>
      <w:proofErr w:type="gramStart"/>
      <w:r w:rsidR="0063640F" w:rsidRPr="00966745">
        <w:rPr>
          <w:rFonts w:ascii="微软雅黑" w:eastAsia="微软雅黑" w:hAnsi="微软雅黑" w:hint="eastAsia"/>
          <w:color w:val="000000" w:themeColor="text1"/>
        </w:rPr>
        <w:t>完成网</w:t>
      </w:r>
      <w:proofErr w:type="gramEnd"/>
      <w:r w:rsidR="0063640F" w:rsidRPr="00966745">
        <w:rPr>
          <w:rFonts w:ascii="微软雅黑" w:eastAsia="微软雅黑" w:hAnsi="微软雅黑" w:hint="eastAsia"/>
          <w:color w:val="000000" w:themeColor="text1"/>
        </w:rPr>
        <w:t>申</w:t>
      </w:r>
    </w:p>
    <w:p w14:paraId="4D8BD1F5" w14:textId="42879D98" w:rsidR="0024305B" w:rsidRDefault="00C407B4" w:rsidP="009936CE">
      <w:pPr>
        <w:spacing w:line="480" w:lineRule="exact"/>
        <w:rPr>
          <w:rFonts w:ascii="微软雅黑" w:eastAsia="微软雅黑" w:hAnsi="微软雅黑"/>
          <w:color w:val="000000" w:themeColor="text1"/>
        </w:rPr>
      </w:pPr>
      <w:r w:rsidRPr="00C407B4">
        <w:rPr>
          <w:rFonts w:ascii="微软雅黑" w:eastAsia="微软雅黑" w:hAnsi="微软雅黑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6B5A18F3" wp14:editId="7EEB6FDD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1179994" cy="1190625"/>
            <wp:effectExtent l="0" t="0" r="1270" b="0"/>
            <wp:wrapNone/>
            <wp:docPr id="1" name="图片 1" descr="C:\Users\26310908\Documents\WXWork\1688858138585398\Cache\Image\2025-02\QRCode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310908\Documents\WXWork\1688858138585398\Cache\Image\2025-02\QRCode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4" t="11725" r="11724" b="11033"/>
                    <a:stretch/>
                  </pic:blipFill>
                  <pic:spPr bwMode="auto">
                    <a:xfrm>
                      <a:off x="0" y="0"/>
                      <a:ext cx="1179994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28291" w14:textId="77777777" w:rsidR="0024305B" w:rsidRDefault="0024305B" w:rsidP="009936CE">
      <w:pPr>
        <w:spacing w:line="480" w:lineRule="exact"/>
        <w:rPr>
          <w:rFonts w:ascii="微软雅黑" w:eastAsia="微软雅黑" w:hAnsi="微软雅黑"/>
          <w:color w:val="000000" w:themeColor="text1"/>
        </w:rPr>
      </w:pPr>
    </w:p>
    <w:p w14:paraId="195A2D99" w14:textId="77777777" w:rsidR="00EC191A" w:rsidRDefault="00EC191A" w:rsidP="009936CE">
      <w:pPr>
        <w:spacing w:line="480" w:lineRule="exact"/>
        <w:rPr>
          <w:rFonts w:ascii="微软雅黑" w:eastAsia="微软雅黑" w:hAnsi="微软雅黑"/>
          <w:color w:val="000000" w:themeColor="text1"/>
        </w:rPr>
      </w:pPr>
    </w:p>
    <w:p w14:paraId="39F2F648" w14:textId="6D2376ED" w:rsidR="000F5DDD" w:rsidRDefault="000F5DDD" w:rsidP="009936CE">
      <w:pPr>
        <w:spacing w:line="480" w:lineRule="exact"/>
        <w:rPr>
          <w:rFonts w:ascii="微软雅黑" w:eastAsia="微软雅黑" w:hAnsi="微软雅黑"/>
          <w:color w:val="000000" w:themeColor="text1"/>
        </w:rPr>
      </w:pPr>
    </w:p>
    <w:p w14:paraId="3393F44A" w14:textId="6315912C" w:rsidR="0024305B" w:rsidRDefault="0024305B" w:rsidP="009936CE">
      <w:pPr>
        <w:spacing w:line="480" w:lineRule="exac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【</w:t>
      </w:r>
      <w:r w:rsidR="001158AE">
        <w:rPr>
          <w:rFonts w:ascii="微软雅黑" w:eastAsia="微软雅黑" w:hAnsi="微软雅黑" w:hint="eastAsia"/>
          <w:color w:val="000000" w:themeColor="text1"/>
        </w:rPr>
        <w:t>内推总码，扫描后获取个人专属内推码及内推二维码</w:t>
      </w:r>
      <w:r>
        <w:rPr>
          <w:rFonts w:ascii="微软雅黑" w:eastAsia="微软雅黑" w:hAnsi="微软雅黑" w:hint="eastAsia"/>
          <w:color w:val="000000" w:themeColor="text1"/>
        </w:rPr>
        <w:t>】</w:t>
      </w:r>
    </w:p>
    <w:p w14:paraId="4E0F8D14" w14:textId="441FA5BE" w:rsidR="0024305B" w:rsidRPr="00363E12" w:rsidRDefault="00363E12" w:rsidP="00363E12">
      <w:pPr>
        <w:spacing w:line="480" w:lineRule="exact"/>
        <w:rPr>
          <w:rFonts w:ascii="微软雅黑" w:eastAsia="微软雅黑" w:hAnsi="微软雅黑"/>
          <w:color w:val="FF0000"/>
        </w:rPr>
      </w:pPr>
      <w:r>
        <w:rPr>
          <w:rFonts w:ascii="微软雅黑" w:eastAsia="微软雅黑" w:hAnsi="微软雅黑" w:hint="eastAsia"/>
          <w:color w:val="FF0000"/>
        </w:rPr>
        <w:t>温馨提示：内</w:t>
      </w:r>
      <w:proofErr w:type="gramStart"/>
      <w:r>
        <w:rPr>
          <w:rFonts w:ascii="微软雅黑" w:eastAsia="微软雅黑" w:hAnsi="微软雅黑" w:hint="eastAsia"/>
          <w:color w:val="FF0000"/>
        </w:rPr>
        <w:t>推码及内</w:t>
      </w:r>
      <w:proofErr w:type="gramEnd"/>
      <w:r>
        <w:rPr>
          <w:rFonts w:ascii="微软雅黑" w:eastAsia="微软雅黑" w:hAnsi="微软雅黑" w:hint="eastAsia"/>
          <w:color w:val="FF0000"/>
        </w:rPr>
        <w:t>推</w:t>
      </w:r>
      <w:proofErr w:type="gramStart"/>
      <w:r>
        <w:rPr>
          <w:rFonts w:ascii="微软雅黑" w:eastAsia="微软雅黑" w:hAnsi="微软雅黑" w:hint="eastAsia"/>
          <w:color w:val="FF0000"/>
        </w:rPr>
        <w:t>二维码</w:t>
      </w:r>
      <w:proofErr w:type="gramEnd"/>
      <w:r>
        <w:rPr>
          <w:rFonts w:ascii="微软雅黑" w:eastAsia="微软雅黑" w:hAnsi="微软雅黑" w:hint="eastAsia"/>
          <w:color w:val="FF0000"/>
        </w:rPr>
        <w:t>是</w:t>
      </w:r>
      <w:r w:rsidR="00966745">
        <w:rPr>
          <w:rFonts w:ascii="微软雅黑" w:eastAsia="微软雅黑" w:hAnsi="微软雅黑" w:hint="eastAsia"/>
          <w:color w:val="FF0000"/>
        </w:rPr>
        <w:t>校园</w:t>
      </w:r>
      <w:r>
        <w:rPr>
          <w:rFonts w:ascii="微软雅黑" w:eastAsia="微软雅黑" w:hAnsi="微软雅黑" w:hint="eastAsia"/>
          <w:color w:val="FF0000"/>
        </w:rPr>
        <w:t>星光大使</w:t>
      </w:r>
      <w:r w:rsidR="00966745">
        <w:rPr>
          <w:rFonts w:ascii="微软雅黑" w:eastAsia="微软雅黑" w:hAnsi="微软雅黑" w:hint="eastAsia"/>
          <w:color w:val="FF0000"/>
        </w:rPr>
        <w:t>及</w:t>
      </w:r>
      <w:r w:rsidR="00966745" w:rsidRPr="00966745">
        <w:rPr>
          <w:rFonts w:ascii="微软雅黑" w:eastAsia="微软雅黑" w:hAnsi="微软雅黑" w:hint="eastAsia"/>
          <w:color w:val="FF0000"/>
        </w:rPr>
        <w:t>已签约学生</w:t>
      </w:r>
      <w:r>
        <w:rPr>
          <w:rFonts w:ascii="微软雅黑" w:eastAsia="微软雅黑" w:hAnsi="微软雅黑" w:hint="eastAsia"/>
          <w:color w:val="FF0000"/>
        </w:rPr>
        <w:t>专属哦</w:t>
      </w:r>
      <w:r w:rsidR="00966745">
        <w:rPr>
          <w:rFonts w:ascii="微软雅黑" w:eastAsia="微软雅黑" w:hAnsi="微软雅黑" w:hint="eastAsia"/>
          <w:color w:val="FF0000"/>
        </w:rPr>
        <w:t>！</w:t>
      </w:r>
    </w:p>
    <w:p w14:paraId="45A41C12" w14:textId="5A0352CA" w:rsidR="00A55F46" w:rsidRDefault="00C470E4" w:rsidP="009936CE">
      <w:pPr>
        <w:spacing w:line="480" w:lineRule="exact"/>
        <w:rPr>
          <w:rFonts w:ascii="微软雅黑" w:eastAsia="微软雅黑" w:hAnsi="微软雅黑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FBB1FE" wp14:editId="0AE6E028">
            <wp:simplePos x="0" y="0"/>
            <wp:positionH relativeFrom="margin">
              <wp:posOffset>-66676</wp:posOffset>
            </wp:positionH>
            <wp:positionV relativeFrom="paragraph">
              <wp:posOffset>320674</wp:posOffset>
            </wp:positionV>
            <wp:extent cx="1304925" cy="1304925"/>
            <wp:effectExtent l="0" t="0" r="9525" b="9525"/>
            <wp:wrapNone/>
            <wp:docPr id="2" name="图片 2" descr="C:\Users\C077647\Documents\WXWork\1688853112000932\Cache\Image\2020-08\qrcode_for_gh_4a4f5920bb81_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77647\Documents\WXWork\1688853112000932\Cache\Image\2020-08\qrcode_for_gh_4a4f5920bb81_8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74ABE">
        <w:rPr>
          <w:rFonts w:ascii="微软雅黑" w:eastAsia="微软雅黑" w:hAnsi="微软雅黑" w:hint="eastAsia"/>
          <w:color w:val="000000" w:themeColor="text1"/>
        </w:rPr>
        <w:t>扫码以下</w:t>
      </w:r>
      <w:proofErr w:type="gramEnd"/>
      <w:r w:rsidR="00E74ABE">
        <w:rPr>
          <w:rFonts w:ascii="微软雅黑" w:eastAsia="微软雅黑" w:hAnsi="微软雅黑" w:hint="eastAsia"/>
          <w:color w:val="000000" w:themeColor="text1"/>
        </w:rPr>
        <w:t>二维码，关注“立讯招聘”公众号</w:t>
      </w:r>
      <w:r w:rsidR="002A1B45">
        <w:rPr>
          <w:rFonts w:ascii="微软雅黑" w:eastAsia="微软雅黑" w:hAnsi="微软雅黑" w:hint="eastAsia"/>
          <w:color w:val="000000" w:themeColor="text1"/>
        </w:rPr>
        <w:t>，获取</w:t>
      </w:r>
      <w:proofErr w:type="gramStart"/>
      <w:r w:rsidR="002A1B45">
        <w:rPr>
          <w:rFonts w:ascii="微软雅黑" w:eastAsia="微软雅黑" w:hAnsi="微软雅黑" w:hint="eastAsia"/>
          <w:color w:val="000000" w:themeColor="text1"/>
        </w:rPr>
        <w:t>更多校招咨</w:t>
      </w:r>
      <w:proofErr w:type="gramEnd"/>
      <w:r w:rsidR="002A1B45">
        <w:rPr>
          <w:rFonts w:ascii="微软雅黑" w:eastAsia="微软雅黑" w:hAnsi="微软雅黑" w:hint="eastAsia"/>
          <w:color w:val="000000" w:themeColor="text1"/>
        </w:rPr>
        <w:t>询</w:t>
      </w:r>
    </w:p>
    <w:p w14:paraId="43D5B648" w14:textId="0E4E3CB6" w:rsidR="00A55F46" w:rsidRDefault="00A55F46" w:rsidP="009936CE">
      <w:pPr>
        <w:spacing w:line="480" w:lineRule="exact"/>
        <w:rPr>
          <w:rFonts w:ascii="微软雅黑" w:eastAsia="微软雅黑" w:hAnsi="微软雅黑"/>
          <w:color w:val="000000" w:themeColor="text1"/>
        </w:rPr>
      </w:pPr>
    </w:p>
    <w:p w14:paraId="78BEB687" w14:textId="1D6B2946" w:rsidR="00A55F46" w:rsidRPr="00E90BFB" w:rsidRDefault="00A55F46" w:rsidP="009936CE">
      <w:pPr>
        <w:spacing w:line="480" w:lineRule="exact"/>
        <w:rPr>
          <w:rFonts w:ascii="微软雅黑" w:eastAsia="微软雅黑" w:hAnsi="微软雅黑"/>
          <w:color w:val="000000" w:themeColor="text1"/>
        </w:rPr>
      </w:pPr>
    </w:p>
    <w:p w14:paraId="476D5918" w14:textId="78FF0D88" w:rsidR="00A55F46" w:rsidRDefault="00A55F46" w:rsidP="009936CE">
      <w:pPr>
        <w:spacing w:line="480" w:lineRule="exact"/>
        <w:rPr>
          <w:rFonts w:ascii="微软雅黑" w:eastAsia="微软雅黑" w:hAnsi="微软雅黑"/>
          <w:color w:val="000000" w:themeColor="text1"/>
        </w:rPr>
      </w:pPr>
    </w:p>
    <w:p w14:paraId="48FFD7E4" w14:textId="38E324DD" w:rsidR="00A55F46" w:rsidRDefault="00A55F46" w:rsidP="009936CE">
      <w:pPr>
        <w:spacing w:line="480" w:lineRule="exact"/>
        <w:rPr>
          <w:rFonts w:ascii="微软雅黑" w:eastAsia="微软雅黑" w:hAnsi="微软雅黑"/>
          <w:color w:val="000000" w:themeColor="text1"/>
        </w:rPr>
      </w:pPr>
    </w:p>
    <w:p w14:paraId="1A0A2E6E" w14:textId="16AC0CF3" w:rsidR="00E2437D" w:rsidRDefault="00E2437D" w:rsidP="00E2437D">
      <w:pPr>
        <w:spacing w:line="480" w:lineRule="exac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</w:rPr>
        <w:t>9</w:t>
      </w:r>
      <w:r w:rsidRPr="00963ECC">
        <w:rPr>
          <w:rFonts w:ascii="微软雅黑" w:eastAsia="微软雅黑" w:hAnsi="微软雅黑"/>
          <w:b/>
        </w:rPr>
        <w:t>.</w:t>
      </w:r>
      <w:r w:rsidR="000A379E">
        <w:rPr>
          <w:rFonts w:ascii="微软雅黑" w:eastAsia="微软雅黑" w:hAnsi="微软雅黑"/>
          <w:b/>
        </w:rPr>
        <w:t xml:space="preserve"> </w:t>
      </w:r>
      <w:r>
        <w:rPr>
          <w:rFonts w:ascii="微软雅黑" w:eastAsia="微软雅黑" w:hAnsi="微软雅黑" w:hint="eastAsia"/>
          <w:b/>
        </w:rPr>
        <w:t>联系我们</w:t>
      </w:r>
    </w:p>
    <w:p w14:paraId="497FC42D" w14:textId="04C10E66" w:rsidR="00CF7E16" w:rsidRDefault="00CF7E16" w:rsidP="00E2437D">
      <w:pPr>
        <w:spacing w:line="480" w:lineRule="exac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</w:rPr>
        <w:t>25</w:t>
      </w:r>
      <w:r>
        <w:rPr>
          <w:rFonts w:ascii="微软雅黑" w:eastAsia="微软雅黑" w:hAnsi="微软雅黑" w:hint="eastAsia"/>
          <w:b/>
        </w:rPr>
        <w:t>届立讯精密Q</w:t>
      </w:r>
      <w:r>
        <w:rPr>
          <w:rFonts w:ascii="微软雅黑" w:eastAsia="微软雅黑" w:hAnsi="微软雅黑"/>
          <w:b/>
        </w:rPr>
        <w:t>Q</w:t>
      </w:r>
      <w:r>
        <w:rPr>
          <w:rFonts w:ascii="微软雅黑" w:eastAsia="微软雅黑" w:hAnsi="微软雅黑" w:hint="eastAsia"/>
          <w:b/>
        </w:rPr>
        <w:t>群(华南区)</w:t>
      </w:r>
    </w:p>
    <w:p w14:paraId="69C1F6E8" w14:textId="61798331" w:rsidR="00CF7E16" w:rsidRDefault="000F5DDD" w:rsidP="00E2437D">
      <w:pPr>
        <w:spacing w:line="480" w:lineRule="exact"/>
        <w:rPr>
          <w:rFonts w:ascii="微软雅黑" w:eastAsia="微软雅黑" w:hAnsi="微软雅黑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F3C221" wp14:editId="1302E462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1200150" cy="1189863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427" cy="1204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27F88" w14:textId="0619CBB4" w:rsidR="00C470E4" w:rsidRDefault="00C470E4" w:rsidP="00E2437D">
      <w:pPr>
        <w:spacing w:line="480" w:lineRule="exact"/>
        <w:rPr>
          <w:rFonts w:ascii="微软雅黑" w:eastAsia="微软雅黑" w:hAnsi="微软雅黑"/>
          <w:b/>
        </w:rPr>
      </w:pPr>
    </w:p>
    <w:p w14:paraId="1DB6081E" w14:textId="68D1C541" w:rsidR="00C470E4" w:rsidRDefault="00C470E4" w:rsidP="00E2437D">
      <w:pPr>
        <w:spacing w:line="480" w:lineRule="exact"/>
        <w:rPr>
          <w:rFonts w:ascii="微软雅黑" w:eastAsia="微软雅黑" w:hAnsi="微软雅黑"/>
          <w:b/>
        </w:rPr>
      </w:pPr>
    </w:p>
    <w:p w14:paraId="0FF66E4D" w14:textId="37639046" w:rsidR="00C470E4" w:rsidRPr="00CF7E16" w:rsidRDefault="00C470E4" w:rsidP="00E2437D">
      <w:pPr>
        <w:spacing w:line="480" w:lineRule="exact"/>
        <w:rPr>
          <w:rFonts w:ascii="微软雅黑" w:eastAsia="微软雅黑" w:hAnsi="微软雅黑"/>
          <w:b/>
        </w:rPr>
      </w:pPr>
    </w:p>
    <w:p w14:paraId="13A3FB52" w14:textId="64782EEF" w:rsidR="00AE72FD" w:rsidRPr="0083187B" w:rsidRDefault="00E2437D" w:rsidP="009936CE">
      <w:pPr>
        <w:spacing w:line="480" w:lineRule="exact"/>
        <w:rPr>
          <w:rFonts w:ascii="微软雅黑" w:eastAsia="微软雅黑" w:hAnsi="微软雅黑"/>
          <w:color w:val="000000" w:themeColor="text1"/>
        </w:rPr>
      </w:pPr>
      <w:r w:rsidRPr="00E2437D">
        <w:rPr>
          <w:rFonts w:ascii="微软雅黑" w:eastAsia="微软雅黑" w:hAnsi="微软雅黑" w:hint="eastAsia"/>
          <w:color w:val="000000" w:themeColor="text1"/>
        </w:rPr>
        <w:t>咨询邮箱：</w:t>
      </w:r>
      <w:r w:rsidR="00935A2C" w:rsidRPr="0083187B">
        <w:rPr>
          <w:rFonts w:ascii="微软雅黑" w:eastAsia="微软雅黑" w:hAnsi="微软雅黑"/>
          <w:color w:val="000000" w:themeColor="text1"/>
        </w:rPr>
        <w:t>DGHR01@luxshare-ict.com</w:t>
      </w:r>
    </w:p>
    <w:p w14:paraId="717BB6E2" w14:textId="2330F516" w:rsidR="00955D5D" w:rsidRPr="00AE72FD" w:rsidRDefault="00955D5D" w:rsidP="009936CE">
      <w:pPr>
        <w:spacing w:line="480" w:lineRule="exac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lastRenderedPageBreak/>
        <w:t>咨询电话：袁小姐/</w:t>
      </w:r>
      <w:r w:rsidR="00935A2C">
        <w:rPr>
          <w:rFonts w:ascii="微软雅黑" w:eastAsia="微软雅黑" w:hAnsi="微软雅黑"/>
          <w:color w:val="000000" w:themeColor="text1"/>
        </w:rPr>
        <w:t>0769-38800888</w:t>
      </w:r>
      <w:r w:rsidR="00935A2C">
        <w:rPr>
          <w:rFonts w:ascii="微软雅黑" w:eastAsia="微软雅黑" w:hAnsi="微软雅黑" w:hint="eastAsia"/>
          <w:color w:val="000000" w:themeColor="text1"/>
        </w:rPr>
        <w:t>转1</w:t>
      </w:r>
      <w:r w:rsidR="00935A2C">
        <w:rPr>
          <w:rFonts w:ascii="微软雅黑" w:eastAsia="微软雅黑" w:hAnsi="微软雅黑"/>
          <w:color w:val="000000" w:themeColor="text1"/>
        </w:rPr>
        <w:t>7070</w:t>
      </w:r>
    </w:p>
    <w:sectPr w:rsidR="00955D5D" w:rsidRPr="00AE7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F3473" w14:textId="77777777" w:rsidR="00571CE3" w:rsidRDefault="00571CE3" w:rsidP="00CC0B28">
      <w:r>
        <w:separator/>
      </w:r>
    </w:p>
  </w:endnote>
  <w:endnote w:type="continuationSeparator" w:id="0">
    <w:p w14:paraId="30BB22CC" w14:textId="77777777" w:rsidR="00571CE3" w:rsidRDefault="00571CE3" w:rsidP="00CC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C7391" w14:textId="77777777" w:rsidR="00571CE3" w:rsidRDefault="00571CE3" w:rsidP="00CC0B28">
      <w:r>
        <w:separator/>
      </w:r>
    </w:p>
  </w:footnote>
  <w:footnote w:type="continuationSeparator" w:id="0">
    <w:p w14:paraId="4E82E809" w14:textId="77777777" w:rsidR="00571CE3" w:rsidRDefault="00571CE3" w:rsidP="00CC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0D62"/>
    <w:multiLevelType w:val="hybridMultilevel"/>
    <w:tmpl w:val="2D602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ED2AE2"/>
    <w:multiLevelType w:val="hybridMultilevel"/>
    <w:tmpl w:val="3926D9CC"/>
    <w:lvl w:ilvl="0" w:tplc="A28AFB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D42918"/>
    <w:multiLevelType w:val="hybridMultilevel"/>
    <w:tmpl w:val="5B066F34"/>
    <w:lvl w:ilvl="0" w:tplc="915850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D6A0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2E01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4B2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8C8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38D5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24F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7E67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E65B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649BF"/>
    <w:multiLevelType w:val="hybridMultilevel"/>
    <w:tmpl w:val="C204A712"/>
    <w:lvl w:ilvl="0" w:tplc="A464018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14648D"/>
    <w:multiLevelType w:val="hybridMultilevel"/>
    <w:tmpl w:val="65389D70"/>
    <w:lvl w:ilvl="0" w:tplc="3C421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AC0158"/>
    <w:multiLevelType w:val="hybridMultilevel"/>
    <w:tmpl w:val="801662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D33744"/>
    <w:multiLevelType w:val="hybridMultilevel"/>
    <w:tmpl w:val="B0424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63"/>
    <w:rsid w:val="0000433E"/>
    <w:rsid w:val="00016B40"/>
    <w:rsid w:val="00017A81"/>
    <w:rsid w:val="000245C8"/>
    <w:rsid w:val="00027146"/>
    <w:rsid w:val="00036A5C"/>
    <w:rsid w:val="000408EC"/>
    <w:rsid w:val="000467F3"/>
    <w:rsid w:val="00051254"/>
    <w:rsid w:val="0005569A"/>
    <w:rsid w:val="0005751D"/>
    <w:rsid w:val="00061AD3"/>
    <w:rsid w:val="0007602C"/>
    <w:rsid w:val="0009040C"/>
    <w:rsid w:val="000A069C"/>
    <w:rsid w:val="000A1544"/>
    <w:rsid w:val="000A379E"/>
    <w:rsid w:val="000C56EC"/>
    <w:rsid w:val="000C7D63"/>
    <w:rsid w:val="000D37DD"/>
    <w:rsid w:val="000F0592"/>
    <w:rsid w:val="000F4756"/>
    <w:rsid w:val="000F5DDD"/>
    <w:rsid w:val="00112045"/>
    <w:rsid w:val="001158AE"/>
    <w:rsid w:val="00117ECC"/>
    <w:rsid w:val="001277AD"/>
    <w:rsid w:val="0013459F"/>
    <w:rsid w:val="00137C27"/>
    <w:rsid w:val="00153210"/>
    <w:rsid w:val="0016626F"/>
    <w:rsid w:val="001704D3"/>
    <w:rsid w:val="001814BA"/>
    <w:rsid w:val="001C245A"/>
    <w:rsid w:val="001D12CB"/>
    <w:rsid w:val="001F1111"/>
    <w:rsid w:val="001F56AB"/>
    <w:rsid w:val="0020240B"/>
    <w:rsid w:val="00211E7C"/>
    <w:rsid w:val="00220B20"/>
    <w:rsid w:val="002275FC"/>
    <w:rsid w:val="00232B1E"/>
    <w:rsid w:val="0024305B"/>
    <w:rsid w:val="00256361"/>
    <w:rsid w:val="00263E5E"/>
    <w:rsid w:val="00264E1F"/>
    <w:rsid w:val="00281F35"/>
    <w:rsid w:val="002A1A8F"/>
    <w:rsid w:val="002A1B45"/>
    <w:rsid w:val="002B0F8D"/>
    <w:rsid w:val="002C1675"/>
    <w:rsid w:val="002D3231"/>
    <w:rsid w:val="002E3EC3"/>
    <w:rsid w:val="002E4A57"/>
    <w:rsid w:val="002F2194"/>
    <w:rsid w:val="00310E06"/>
    <w:rsid w:val="00320E68"/>
    <w:rsid w:val="00343EE3"/>
    <w:rsid w:val="00347D98"/>
    <w:rsid w:val="00355E3D"/>
    <w:rsid w:val="00361288"/>
    <w:rsid w:val="003631A1"/>
    <w:rsid w:val="00363E12"/>
    <w:rsid w:val="00366672"/>
    <w:rsid w:val="00372BEF"/>
    <w:rsid w:val="00375688"/>
    <w:rsid w:val="00386DC1"/>
    <w:rsid w:val="00394148"/>
    <w:rsid w:val="0039444A"/>
    <w:rsid w:val="00397437"/>
    <w:rsid w:val="003A078D"/>
    <w:rsid w:val="003A2271"/>
    <w:rsid w:val="003A4754"/>
    <w:rsid w:val="003A55FC"/>
    <w:rsid w:val="003B1069"/>
    <w:rsid w:val="003B6D89"/>
    <w:rsid w:val="003B73F2"/>
    <w:rsid w:val="003C2E55"/>
    <w:rsid w:val="003C75C7"/>
    <w:rsid w:val="003D543E"/>
    <w:rsid w:val="003E68A5"/>
    <w:rsid w:val="003E71B4"/>
    <w:rsid w:val="0040654F"/>
    <w:rsid w:val="0041089F"/>
    <w:rsid w:val="00412504"/>
    <w:rsid w:val="00431C81"/>
    <w:rsid w:val="004337A0"/>
    <w:rsid w:val="00455696"/>
    <w:rsid w:val="00457094"/>
    <w:rsid w:val="00460870"/>
    <w:rsid w:val="00463D22"/>
    <w:rsid w:val="004664AD"/>
    <w:rsid w:val="00467BEF"/>
    <w:rsid w:val="00494125"/>
    <w:rsid w:val="004A6469"/>
    <w:rsid w:val="004A6E6F"/>
    <w:rsid w:val="004A783B"/>
    <w:rsid w:val="004B34AA"/>
    <w:rsid w:val="004D010B"/>
    <w:rsid w:val="004D2A3B"/>
    <w:rsid w:val="004E33A5"/>
    <w:rsid w:val="004E6977"/>
    <w:rsid w:val="00500E51"/>
    <w:rsid w:val="00511035"/>
    <w:rsid w:val="00513D94"/>
    <w:rsid w:val="00520F5F"/>
    <w:rsid w:val="005267A7"/>
    <w:rsid w:val="00527529"/>
    <w:rsid w:val="0053338C"/>
    <w:rsid w:val="00537807"/>
    <w:rsid w:val="00540E9E"/>
    <w:rsid w:val="00571CE3"/>
    <w:rsid w:val="00572F36"/>
    <w:rsid w:val="005B0A25"/>
    <w:rsid w:val="005B0EC5"/>
    <w:rsid w:val="005B776A"/>
    <w:rsid w:val="005C1F09"/>
    <w:rsid w:val="005D204E"/>
    <w:rsid w:val="005E0528"/>
    <w:rsid w:val="005E2A3D"/>
    <w:rsid w:val="005F276F"/>
    <w:rsid w:val="005F4410"/>
    <w:rsid w:val="006011B4"/>
    <w:rsid w:val="00601333"/>
    <w:rsid w:val="00601EF4"/>
    <w:rsid w:val="00613643"/>
    <w:rsid w:val="00623434"/>
    <w:rsid w:val="0062416F"/>
    <w:rsid w:val="00632E49"/>
    <w:rsid w:val="0063640F"/>
    <w:rsid w:val="006530C9"/>
    <w:rsid w:val="0065465B"/>
    <w:rsid w:val="006666E7"/>
    <w:rsid w:val="006667EF"/>
    <w:rsid w:val="00685BDC"/>
    <w:rsid w:val="006912C1"/>
    <w:rsid w:val="006975DF"/>
    <w:rsid w:val="006A0AB2"/>
    <w:rsid w:val="006E5007"/>
    <w:rsid w:val="007057DC"/>
    <w:rsid w:val="00707D61"/>
    <w:rsid w:val="007359E1"/>
    <w:rsid w:val="007408D2"/>
    <w:rsid w:val="00756B2C"/>
    <w:rsid w:val="00785966"/>
    <w:rsid w:val="00791DF6"/>
    <w:rsid w:val="00797124"/>
    <w:rsid w:val="007A162D"/>
    <w:rsid w:val="007A79EE"/>
    <w:rsid w:val="007B07CF"/>
    <w:rsid w:val="007B4DFB"/>
    <w:rsid w:val="007B794C"/>
    <w:rsid w:val="007D7130"/>
    <w:rsid w:val="007D7911"/>
    <w:rsid w:val="007E7E58"/>
    <w:rsid w:val="007F5DF1"/>
    <w:rsid w:val="007F7BE5"/>
    <w:rsid w:val="008267D6"/>
    <w:rsid w:val="00826B48"/>
    <w:rsid w:val="008270A4"/>
    <w:rsid w:val="0083187B"/>
    <w:rsid w:val="00831B5F"/>
    <w:rsid w:val="008413BC"/>
    <w:rsid w:val="00847307"/>
    <w:rsid w:val="008476CF"/>
    <w:rsid w:val="0085596C"/>
    <w:rsid w:val="008561B7"/>
    <w:rsid w:val="00872393"/>
    <w:rsid w:val="00873FE0"/>
    <w:rsid w:val="00875F56"/>
    <w:rsid w:val="008B4C46"/>
    <w:rsid w:val="008C09A6"/>
    <w:rsid w:val="008C18DD"/>
    <w:rsid w:val="008D0A69"/>
    <w:rsid w:val="008D4573"/>
    <w:rsid w:val="008D6EA5"/>
    <w:rsid w:val="00913482"/>
    <w:rsid w:val="00927EC4"/>
    <w:rsid w:val="009330E1"/>
    <w:rsid w:val="00935A2C"/>
    <w:rsid w:val="0095546F"/>
    <w:rsid w:val="00955D5D"/>
    <w:rsid w:val="00961435"/>
    <w:rsid w:val="00963ECC"/>
    <w:rsid w:val="00966745"/>
    <w:rsid w:val="009676F0"/>
    <w:rsid w:val="00970FBC"/>
    <w:rsid w:val="009936CE"/>
    <w:rsid w:val="00994058"/>
    <w:rsid w:val="009A05CF"/>
    <w:rsid w:val="009A5735"/>
    <w:rsid w:val="009A7A97"/>
    <w:rsid w:val="009B62D4"/>
    <w:rsid w:val="009C28C4"/>
    <w:rsid w:val="009C3C56"/>
    <w:rsid w:val="009C6286"/>
    <w:rsid w:val="009D4AA6"/>
    <w:rsid w:val="009E0025"/>
    <w:rsid w:val="009E026B"/>
    <w:rsid w:val="009E4094"/>
    <w:rsid w:val="009F5D25"/>
    <w:rsid w:val="009F623A"/>
    <w:rsid w:val="00A02D46"/>
    <w:rsid w:val="00A03A09"/>
    <w:rsid w:val="00A07E9D"/>
    <w:rsid w:val="00A177E8"/>
    <w:rsid w:val="00A2174A"/>
    <w:rsid w:val="00A3411D"/>
    <w:rsid w:val="00A379A5"/>
    <w:rsid w:val="00A51963"/>
    <w:rsid w:val="00A55BEA"/>
    <w:rsid w:val="00A55F46"/>
    <w:rsid w:val="00A57425"/>
    <w:rsid w:val="00A66828"/>
    <w:rsid w:val="00A66C6C"/>
    <w:rsid w:val="00A844B6"/>
    <w:rsid w:val="00A870BE"/>
    <w:rsid w:val="00A944DF"/>
    <w:rsid w:val="00A94770"/>
    <w:rsid w:val="00A94B80"/>
    <w:rsid w:val="00A96283"/>
    <w:rsid w:val="00AB21CF"/>
    <w:rsid w:val="00AB2553"/>
    <w:rsid w:val="00AB7DCD"/>
    <w:rsid w:val="00AC1414"/>
    <w:rsid w:val="00AC1E0D"/>
    <w:rsid w:val="00AC595E"/>
    <w:rsid w:val="00AD0B54"/>
    <w:rsid w:val="00AD3220"/>
    <w:rsid w:val="00AE72FD"/>
    <w:rsid w:val="00AE766B"/>
    <w:rsid w:val="00B0232A"/>
    <w:rsid w:val="00B1187F"/>
    <w:rsid w:val="00B25028"/>
    <w:rsid w:val="00B476B7"/>
    <w:rsid w:val="00B672D2"/>
    <w:rsid w:val="00B67C5C"/>
    <w:rsid w:val="00B739A0"/>
    <w:rsid w:val="00B8106B"/>
    <w:rsid w:val="00B8292C"/>
    <w:rsid w:val="00B86160"/>
    <w:rsid w:val="00B86686"/>
    <w:rsid w:val="00B93EF7"/>
    <w:rsid w:val="00B97349"/>
    <w:rsid w:val="00BA225D"/>
    <w:rsid w:val="00BB13C5"/>
    <w:rsid w:val="00BB3162"/>
    <w:rsid w:val="00BB5B10"/>
    <w:rsid w:val="00BC12EF"/>
    <w:rsid w:val="00BC3E90"/>
    <w:rsid w:val="00BC626B"/>
    <w:rsid w:val="00BD3021"/>
    <w:rsid w:val="00BD58C5"/>
    <w:rsid w:val="00BD6F00"/>
    <w:rsid w:val="00BE1DF1"/>
    <w:rsid w:val="00BF38AA"/>
    <w:rsid w:val="00C01D45"/>
    <w:rsid w:val="00C02B40"/>
    <w:rsid w:val="00C0433D"/>
    <w:rsid w:val="00C073FD"/>
    <w:rsid w:val="00C16CBC"/>
    <w:rsid w:val="00C30297"/>
    <w:rsid w:val="00C31697"/>
    <w:rsid w:val="00C37A6B"/>
    <w:rsid w:val="00C407B4"/>
    <w:rsid w:val="00C470E4"/>
    <w:rsid w:val="00C50D30"/>
    <w:rsid w:val="00C63128"/>
    <w:rsid w:val="00CC0B28"/>
    <w:rsid w:val="00CC3D69"/>
    <w:rsid w:val="00CC4FE7"/>
    <w:rsid w:val="00CE405C"/>
    <w:rsid w:val="00CF5CED"/>
    <w:rsid w:val="00CF7E16"/>
    <w:rsid w:val="00D17356"/>
    <w:rsid w:val="00D3096E"/>
    <w:rsid w:val="00D37A8E"/>
    <w:rsid w:val="00D43724"/>
    <w:rsid w:val="00D50863"/>
    <w:rsid w:val="00D52F18"/>
    <w:rsid w:val="00D53BC9"/>
    <w:rsid w:val="00D56736"/>
    <w:rsid w:val="00D578A1"/>
    <w:rsid w:val="00D60438"/>
    <w:rsid w:val="00D66230"/>
    <w:rsid w:val="00D726AD"/>
    <w:rsid w:val="00D85C48"/>
    <w:rsid w:val="00DA19D6"/>
    <w:rsid w:val="00DD1651"/>
    <w:rsid w:val="00DD3DC8"/>
    <w:rsid w:val="00DD6217"/>
    <w:rsid w:val="00DE20AE"/>
    <w:rsid w:val="00DE655F"/>
    <w:rsid w:val="00DF083B"/>
    <w:rsid w:val="00DF635E"/>
    <w:rsid w:val="00DF6680"/>
    <w:rsid w:val="00DF76DE"/>
    <w:rsid w:val="00E10E69"/>
    <w:rsid w:val="00E166C9"/>
    <w:rsid w:val="00E2322C"/>
    <w:rsid w:val="00E23E46"/>
    <w:rsid w:val="00E2437D"/>
    <w:rsid w:val="00E2532C"/>
    <w:rsid w:val="00E376A2"/>
    <w:rsid w:val="00E451C1"/>
    <w:rsid w:val="00E4642C"/>
    <w:rsid w:val="00E74ABE"/>
    <w:rsid w:val="00E90BFB"/>
    <w:rsid w:val="00EB2242"/>
    <w:rsid w:val="00EB2B28"/>
    <w:rsid w:val="00EB4E8E"/>
    <w:rsid w:val="00EB60D6"/>
    <w:rsid w:val="00EC191A"/>
    <w:rsid w:val="00EC40CF"/>
    <w:rsid w:val="00EF5CCB"/>
    <w:rsid w:val="00F106F8"/>
    <w:rsid w:val="00F11AC2"/>
    <w:rsid w:val="00F17E21"/>
    <w:rsid w:val="00F21BCA"/>
    <w:rsid w:val="00F373D7"/>
    <w:rsid w:val="00F430B1"/>
    <w:rsid w:val="00F437C3"/>
    <w:rsid w:val="00F46BAE"/>
    <w:rsid w:val="00F47B65"/>
    <w:rsid w:val="00F67B14"/>
    <w:rsid w:val="00F90148"/>
    <w:rsid w:val="00FA6EA3"/>
    <w:rsid w:val="00FB036A"/>
    <w:rsid w:val="00FC6C31"/>
    <w:rsid w:val="00FD03B4"/>
    <w:rsid w:val="00FE4889"/>
    <w:rsid w:val="00FF0618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2D011"/>
  <w15:chartTrackingRefBased/>
  <w15:docId w15:val="{9435DF2F-4977-4C96-B631-AE131F1C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B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B28"/>
    <w:rPr>
      <w:sz w:val="18"/>
      <w:szCs w:val="18"/>
    </w:rPr>
  </w:style>
  <w:style w:type="character" w:styleId="a7">
    <w:name w:val="Strong"/>
    <w:basedOn w:val="a0"/>
    <w:uiPriority w:val="22"/>
    <w:qFormat/>
    <w:rsid w:val="00CC0B28"/>
    <w:rPr>
      <w:b/>
      <w:bCs/>
    </w:rPr>
  </w:style>
  <w:style w:type="paragraph" w:styleId="a8">
    <w:name w:val="Normal (Web)"/>
    <w:basedOn w:val="a"/>
    <w:uiPriority w:val="99"/>
    <w:unhideWhenUsed/>
    <w:rsid w:val="00CC0B28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apple-converted-space">
    <w:name w:val="apple-converted-space"/>
    <w:basedOn w:val="a0"/>
    <w:rsid w:val="00CC0B28"/>
  </w:style>
  <w:style w:type="character" w:styleId="a9">
    <w:name w:val="Hyperlink"/>
    <w:basedOn w:val="a0"/>
    <w:uiPriority w:val="99"/>
    <w:unhideWhenUsed/>
    <w:rsid w:val="0039414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56736"/>
    <w:pPr>
      <w:ind w:firstLineChars="200" w:firstLine="420"/>
    </w:pPr>
  </w:style>
  <w:style w:type="table" w:styleId="ab">
    <w:name w:val="Table Grid"/>
    <w:basedOn w:val="a1"/>
    <w:uiPriority w:val="39"/>
    <w:rsid w:val="00117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9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luxshare.hotjob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4</Pages>
  <Words>313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Lin(LUXSHARE-ICT)</dc:creator>
  <cp:keywords/>
  <dc:description/>
  <cp:lastModifiedBy>Annie Lin(LUXSHARE-ICT)</cp:lastModifiedBy>
  <cp:revision>43</cp:revision>
  <dcterms:created xsi:type="dcterms:W3CDTF">2024-08-29T11:46:00Z</dcterms:created>
  <dcterms:modified xsi:type="dcterms:W3CDTF">2025-02-24T02:33:00Z</dcterms:modified>
</cp:coreProperties>
</file>