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7670F9">
      <w:pPr>
        <w:numPr>
          <w:ilvl w:val="0"/>
          <w:numId w:val="1"/>
        </w:numPr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点击搜索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学校学生就业信息</w:t>
      </w:r>
      <w:r>
        <w:rPr>
          <w:rFonts w:hint="eastAsia" w:asciiTheme="minorEastAsia" w:hAnsiTheme="minorEastAsia" w:cstheme="minorEastAsia"/>
          <w:sz w:val="28"/>
          <w:szCs w:val="28"/>
        </w:rPr>
        <w:t>网站：</w:t>
      </w:r>
      <w:r>
        <w:fldChar w:fldCharType="begin"/>
      </w:r>
      <w:r>
        <w:instrText xml:space="preserve"> HYPERLINK "https://gdc.stu.edu.cn/" </w:instrText>
      </w:r>
      <w:r>
        <w:fldChar w:fldCharType="separate"/>
      </w:r>
      <w:r>
        <w:rPr>
          <w:rStyle w:val="4"/>
          <w:rFonts w:hint="eastAsia" w:asciiTheme="minorEastAsia" w:hAnsiTheme="minorEastAsia" w:cstheme="minorEastAsia"/>
          <w:sz w:val="28"/>
          <w:szCs w:val="28"/>
        </w:rPr>
        <w:t>https://gdc.stu.edu.cn/</w:t>
      </w:r>
      <w:r>
        <w:rPr>
          <w:rStyle w:val="4"/>
          <w:rFonts w:hint="eastAsia" w:asciiTheme="minorEastAsia" w:hAnsiTheme="minorEastAsia" w:cstheme="minorEastAsia"/>
          <w:sz w:val="28"/>
          <w:szCs w:val="28"/>
        </w:rPr>
        <w:fldChar w:fldCharType="end"/>
      </w:r>
      <w:r>
        <w:rPr>
          <w:rFonts w:hint="eastAsia" w:asciiTheme="minorEastAsia" w:hAnsiTheme="minorEastAsia" w:cstheme="minorEastAsia"/>
          <w:sz w:val="28"/>
          <w:szCs w:val="28"/>
        </w:rPr>
        <w:t xml:space="preserve"> 或者直接搜索汕头大学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学生就业信息</w:t>
      </w:r>
      <w:r>
        <w:rPr>
          <w:rFonts w:hint="eastAsia" w:asciiTheme="minorEastAsia" w:hAnsiTheme="minorEastAsia" w:cstheme="minorEastAsia"/>
          <w:sz w:val="28"/>
          <w:szCs w:val="28"/>
        </w:rPr>
        <w:t>官网进入，会出现下图1所示网页：</w:t>
      </w:r>
    </w:p>
    <w:p w14:paraId="4DD8BBE0">
      <w:pP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drawing>
          <wp:inline distT="0" distB="0" distL="114300" distR="114300">
            <wp:extent cx="5262880" cy="3079115"/>
            <wp:effectExtent l="0" t="0" r="4445" b="6985"/>
            <wp:docPr id="1" name="图片 1" descr="3100f99db4c7ff32915024c18fd972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100f99db4c7ff32915024c18fd9721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07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BC0D9">
      <w:pPr>
        <w:rPr>
          <w:rFonts w:asciiTheme="minorEastAsia" w:hAnsiTheme="minorEastAsia" w:cstheme="minorEastAsia"/>
          <w:sz w:val="28"/>
          <w:szCs w:val="28"/>
        </w:rPr>
      </w:pPr>
    </w:p>
    <w:p w14:paraId="054A1EF1">
      <w:pPr>
        <w:jc w:val="center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（图1）</w:t>
      </w:r>
    </w:p>
    <w:p w14:paraId="0791ACC4">
      <w:pPr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2.下拉可以看见“</w:t>
      </w:r>
      <w:r>
        <w:rPr>
          <w:rFonts w:hint="eastAsia" w:asciiTheme="minorEastAsia" w:hAnsiTheme="minorEastAsia" w:cstheme="minorEastAsia"/>
          <w:color w:val="FF0000"/>
          <w:sz w:val="28"/>
          <w:szCs w:val="28"/>
        </w:rPr>
        <w:t>宣讲会/双选会</w:t>
      </w:r>
      <w:r>
        <w:rPr>
          <w:rFonts w:hint="eastAsia" w:asciiTheme="minorEastAsia" w:hAnsiTheme="minorEastAsia" w:cstheme="minorEastAsia"/>
          <w:sz w:val="28"/>
          <w:szCs w:val="28"/>
        </w:rPr>
        <w:t>”信息，</w:t>
      </w:r>
      <w:r>
        <w:rPr>
          <w:rFonts w:hint="eastAsia" w:asciiTheme="minorEastAsia" w:hAnsiTheme="minorEastAsia" w:cstheme="minorEastAsia"/>
          <w:color w:val="FF0000"/>
          <w:sz w:val="28"/>
          <w:szCs w:val="28"/>
        </w:rPr>
        <w:t>点击“双选会”</w:t>
      </w:r>
      <w:r>
        <w:rPr>
          <w:rFonts w:hint="eastAsia" w:asciiTheme="minorEastAsia" w:hAnsiTheme="minorEastAsia" w:cstheme="minorEastAsia"/>
          <w:sz w:val="28"/>
          <w:szCs w:val="28"/>
        </w:rPr>
        <w:t>进入下图2的页面，再次</w:t>
      </w:r>
      <w:r>
        <w:rPr>
          <w:rFonts w:hint="eastAsia" w:asciiTheme="minorEastAsia" w:hAnsiTheme="minorEastAsia" w:cstheme="minorEastAsia"/>
          <w:color w:val="FF0000"/>
          <w:sz w:val="28"/>
          <w:szCs w:val="28"/>
        </w:rPr>
        <w:t>点击汕头大学2026届毕业生</w:t>
      </w:r>
      <w:r>
        <w:rPr>
          <w:rFonts w:hint="eastAsia" w:asciiTheme="minorEastAsia" w:hAnsiTheme="minorEastAsia" w:cstheme="minorEastAsia"/>
          <w:color w:val="FF0000"/>
          <w:sz w:val="28"/>
          <w:szCs w:val="28"/>
          <w:lang w:val="en-US" w:eastAsia="zh-CN"/>
        </w:rPr>
        <w:t>人文社科</w:t>
      </w:r>
      <w:r>
        <w:rPr>
          <w:rFonts w:hint="eastAsia" w:asciiTheme="minorEastAsia" w:hAnsiTheme="minorEastAsia" w:cstheme="minorEastAsia"/>
          <w:color w:val="FF0000"/>
          <w:sz w:val="28"/>
          <w:szCs w:val="28"/>
        </w:rPr>
        <w:t>类专场招聘会（</w:t>
      </w:r>
      <w:r>
        <w:rPr>
          <w:rFonts w:hint="eastAsia" w:asciiTheme="minorEastAsia" w:hAnsiTheme="minorEastAsia" w:cstheme="minorEastAsia"/>
          <w:color w:val="FF0000"/>
          <w:sz w:val="28"/>
          <w:szCs w:val="28"/>
          <w:lang w:val="en-US" w:eastAsia="zh-CN"/>
        </w:rPr>
        <w:t>东海岸</w:t>
      </w:r>
      <w:r>
        <w:rPr>
          <w:rFonts w:hint="eastAsia" w:asciiTheme="minorEastAsia" w:hAnsiTheme="minorEastAsia" w:cstheme="minorEastAsia"/>
          <w:color w:val="FF0000"/>
          <w:sz w:val="28"/>
          <w:szCs w:val="28"/>
        </w:rPr>
        <w:t>校区）</w:t>
      </w:r>
      <w:r>
        <w:rPr>
          <w:rFonts w:hint="eastAsia" w:asciiTheme="minorEastAsia" w:hAnsiTheme="minorEastAsia" w:cstheme="minorEastAsia"/>
          <w:sz w:val="28"/>
          <w:szCs w:val="28"/>
        </w:rPr>
        <w:t>进入图3；</w:t>
      </w:r>
    </w:p>
    <w:p w14:paraId="7A9D8AEE">
      <w:pP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drawing>
          <wp:inline distT="0" distB="0" distL="114300" distR="114300">
            <wp:extent cx="5270500" cy="1795780"/>
            <wp:effectExtent l="0" t="0" r="6350" b="4445"/>
            <wp:docPr id="2" name="图片 2" descr="9e6245f24a03f7c01b5e003664496a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e6245f24a03f7c01b5e003664496a3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9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15AF5">
      <w:pPr>
        <w:ind w:firstLine="4480" w:firstLineChars="1600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（图2）</w:t>
      </w:r>
    </w:p>
    <w:p w14:paraId="6F3B4ADC">
      <w:pPr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3.点</w:t>
      </w:r>
      <w:r>
        <w:rPr>
          <w:rFonts w:hint="eastAsia" w:asciiTheme="minorEastAsia" w:hAnsiTheme="minorEastAsia" w:cstheme="minorEastAsia"/>
          <w:color w:val="FF0000"/>
          <w:sz w:val="28"/>
          <w:szCs w:val="28"/>
        </w:rPr>
        <w:t>击参会单位列表</w:t>
      </w:r>
      <w:r>
        <w:rPr>
          <w:rFonts w:hint="eastAsia" w:asciiTheme="minorEastAsia" w:hAnsiTheme="minorEastAsia" w:cstheme="minorEastAsia"/>
          <w:sz w:val="28"/>
          <w:szCs w:val="28"/>
        </w:rPr>
        <w:t>后，就可以看见报名企业，招聘职位等信息；</w:t>
      </w:r>
    </w:p>
    <w:p w14:paraId="50B3BC4D">
      <w:pP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drawing>
          <wp:inline distT="0" distB="0" distL="114300" distR="114300">
            <wp:extent cx="5262880" cy="3079115"/>
            <wp:effectExtent l="0" t="0" r="4445" b="6985"/>
            <wp:docPr id="4" name="图片 4" descr="7b17c17d3d681d7ba40941b4c9ff9f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b17c17d3d681d7ba40941b4c9ff9f6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07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EAF62">
      <w:pPr>
        <w:ind w:firstLine="3640" w:firstLineChars="1300"/>
        <w:jc w:val="both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</w:rPr>
        <w:t>（图3）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</w:t>
      </w:r>
    </w:p>
    <w:p w14:paraId="6929BE2A">
      <w:pPr>
        <w:numPr>
          <w:ilvl w:val="0"/>
          <w:numId w:val="2"/>
        </w:numPr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若想要了解企业详细招聘信息，可以直接</w:t>
      </w:r>
      <w:r>
        <w:rPr>
          <w:rFonts w:hint="eastAsia" w:asciiTheme="minorEastAsia" w:hAnsiTheme="minorEastAsia" w:cstheme="minorEastAsia"/>
          <w:color w:val="FF0000"/>
          <w:sz w:val="28"/>
          <w:szCs w:val="28"/>
        </w:rPr>
        <w:t>搜索点击企业</w:t>
      </w:r>
      <w:r>
        <w:rPr>
          <w:rFonts w:hint="eastAsia" w:asciiTheme="minorEastAsia" w:hAnsiTheme="minorEastAsia" w:cstheme="minorEastAsia"/>
          <w:sz w:val="28"/>
          <w:szCs w:val="28"/>
        </w:rPr>
        <w:t>，会出现下图4的相关详细信息，如：职位详情，薪资等；</w:t>
      </w:r>
      <w:bookmarkStart w:id="0" w:name="_GoBack"/>
      <w:bookmarkEnd w:id="0"/>
    </w:p>
    <w:p w14:paraId="0171373E">
      <w:pPr>
        <w:ind w:left="3360" w:hanging="3360" w:hangingChars="1200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drawing>
          <wp:inline distT="0" distB="0" distL="114300" distR="114300">
            <wp:extent cx="5262880" cy="3079115"/>
            <wp:effectExtent l="0" t="0" r="4445" b="6985"/>
            <wp:docPr id="5" name="图片 5" descr="5cb2042117b5ff65b9017cb589ec4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cb2042117b5ff65b9017cb589ec406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07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sz w:val="28"/>
          <w:szCs w:val="28"/>
        </w:rPr>
        <w:t>（图4）</w:t>
      </w:r>
    </w:p>
    <w:p w14:paraId="75295316">
      <w:pPr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需要提前投递简历的同学，也可以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给</w:t>
      </w:r>
      <w:r>
        <w:rPr>
          <w:rFonts w:hint="eastAsia" w:asciiTheme="minorEastAsia" w:hAnsiTheme="minorEastAsia" w:cstheme="minorEastAsia"/>
          <w:sz w:val="28"/>
          <w:szCs w:val="28"/>
        </w:rPr>
        <w:t>图4中的企业邮箱发送邮件进行投递。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F063AD"/>
    <w:multiLevelType w:val="singleLevel"/>
    <w:tmpl w:val="CFF063AD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50A83DD"/>
    <w:multiLevelType w:val="singleLevel"/>
    <w:tmpl w:val="E50A83D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yYjg2ZmFlZmJiMjJjNGZjYmI5NTNhYTRhZDVjYTMifQ=="/>
  </w:docVars>
  <w:rsids>
    <w:rsidRoot w:val="000C5246"/>
    <w:rsid w:val="000C5246"/>
    <w:rsid w:val="002336CF"/>
    <w:rsid w:val="009E478E"/>
    <w:rsid w:val="00CD4257"/>
    <w:rsid w:val="00E34EA0"/>
    <w:rsid w:val="17A020D1"/>
    <w:rsid w:val="1CBC7DEA"/>
    <w:rsid w:val="1CF441C9"/>
    <w:rsid w:val="2B806E0C"/>
    <w:rsid w:val="2E1FC152"/>
    <w:rsid w:val="35221513"/>
    <w:rsid w:val="498838FC"/>
    <w:rsid w:val="4B1251F8"/>
    <w:rsid w:val="54B418FE"/>
    <w:rsid w:val="5B8813D0"/>
    <w:rsid w:val="61032A07"/>
    <w:rsid w:val="6A662049"/>
    <w:rsid w:val="7170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qFormat/>
    <w:uiPriority w:val="0"/>
    <w:rPr>
      <w:color w:val="800080"/>
      <w:u w:val="single"/>
    </w:rPr>
  </w:style>
  <w:style w:type="character" w:styleId="5">
    <w:name w:val="Hyperlink"/>
    <w:basedOn w:val="3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244</Words>
  <Characters>271</Characters>
  <Lines>2</Lines>
  <Paragraphs>1</Paragraphs>
  <TotalTime>772</TotalTime>
  <ScaleCrop>false</ScaleCrop>
  <LinksUpToDate>false</LinksUpToDate>
  <CharactersWithSpaces>274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2023-03-18T00:03:00Z</dcterms:created>
  <dc:creator>DELL</dc:creator>
  <cp:lastModifiedBy>BFDSG</cp:lastModifiedBy>
  <dcterms:modified xsi:type="dcterms:W3CDTF">2026-05-16T15:49:53Z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5415B77A048D47E2B0FA36877C2F80F2_13</vt:lpwstr>
  </property>
  <property fmtid="{D5CDD505-2E9C-101B-9397-08002B2CF9AE}" pid="4" name="KSOTemplateDocerSaveRecord">
    <vt:lpwstr>eyJoZGlkIjoiYWIwMzg4MjBlYTBkYjc4NTBlMTFiYjcxMjhiNWVmMzEiLCJ1c2VySWQiOiIzOTUxNDExODcifQ==</vt:lpwstr>
  </property>
</Properties>
</file>