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FD1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</w:rPr>
        <w:t>中铁二十五局集团有限公司</w:t>
      </w:r>
    </w:p>
    <w:p w14:paraId="3A07DD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</w:rPr>
        <w:t>届校园招聘简章</w:t>
      </w:r>
    </w:p>
    <w:p w14:paraId="73777E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宋体" w:eastAsia="仿宋_GB2312"/>
          <w:b/>
          <w:szCs w:val="32"/>
        </w:rPr>
      </w:pPr>
    </w:p>
    <w:p w14:paraId="68F59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Cs w:val="32"/>
        </w:rPr>
        <w:t>一、企业</w:t>
      </w:r>
      <w:r>
        <w:rPr>
          <w:rFonts w:hint="eastAsia" w:ascii="黑体" w:hAnsi="黑体" w:eastAsia="黑体" w:cs="黑体"/>
          <w:b w:val="0"/>
          <w:bCs/>
          <w:szCs w:val="32"/>
          <w:lang w:val="en-US" w:eastAsia="zh-CN"/>
        </w:rPr>
        <w:t>简介</w:t>
      </w:r>
    </w:p>
    <w:p w14:paraId="6FD95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color w:val="auto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Cs w:val="32"/>
        </w:rPr>
        <w:t>中铁二十五局是世界500强企业——中国铁建股份有限公司全资子公司，是经国家工商总局核准注册的国家特大型建筑施工企业集团，总部设在广州。集团下属20多个子（分）公司和经营机构，并专设海外事业部。集团在册员工12000余人，各类专业技术人员6</w:t>
      </w:r>
      <w:r>
        <w:rPr>
          <w:rFonts w:hint="eastAsia" w:ascii="仿宋" w:hAnsi="仿宋" w:eastAsia="仿宋" w:cs="仿宋"/>
          <w:b w:val="0"/>
          <w:bCs/>
          <w:color w:val="auto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bCs/>
          <w:color w:val="auto"/>
          <w:szCs w:val="32"/>
        </w:rPr>
        <w:t>00余人；各类施工机械设备8</w:t>
      </w:r>
      <w:r>
        <w:rPr>
          <w:rFonts w:hint="eastAsia" w:ascii="仿宋" w:hAnsi="仿宋" w:eastAsia="仿宋" w:cs="仿宋"/>
          <w:b w:val="0"/>
          <w:bCs/>
          <w:color w:val="auto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b w:val="0"/>
          <w:bCs/>
          <w:color w:val="auto"/>
          <w:szCs w:val="32"/>
        </w:rPr>
        <w:t>00余台（套），年综合施工生产能力在500亿元以上。在全国30个省、自治区、直辖市及香港特别行政区承接任务，并拓展到白俄罗斯，斯里兰卡，科特迪瓦，俄罗斯、乌兹别克斯坦、孟加拉国、阿尔巴尼亚等十余个海外国家和地区建筑市场。</w:t>
      </w:r>
    </w:p>
    <w:p w14:paraId="346DA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color w:val="auto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Cs w:val="32"/>
        </w:rPr>
        <w:t>集团具有“四特四甲”资质，对外援助成套项目总承包资质，以及市政、水利水电、桥梁、隧道、铁路电务、铺轨架梁、建筑幕墙、消防、爆破、测绘、地质灾害防治等各建筑领域总包与专业资质，具备设计、投资、建设、运维等工程领域全产业链实施能力。</w:t>
      </w:r>
    </w:p>
    <w:p w14:paraId="19960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color w:val="auto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Cs w:val="32"/>
        </w:rPr>
        <w:t>近年来，全集团先后承建铁路5000多公里、公路1300多公里、各类桥梁1000多公里、隧道900多公里。先后参建了武广、武合、郑西、南广、大西、沪昆、厦深、贵广、云桂、广深港、江湛、赣深、中老（玉磨）、梅龙、广湛、昌景黄、包银、西成、深江、南玉、平漯周、武梅、合湛以及柳州枢纽、广州白云站枢纽等30余项国家重点铁路及枢纽建设；京港澳、广深、厦蓉、怀通、渔平、左黎、宜河、简蒲、龙怀、平绵、京新、京沪、昆楚、安慈、三清、宾南、桐新、武大、渝湘、丘砚、三清、渝湘等多省市重点高速公路网建设；进入了广州、深圳、长沙、青岛、长春、重庆、南宁、郑州、石家庄、西安、丽江、沈阳、佛山等20余个城市的轨道交通市场；先后参与了广珠、莞惠、长株潭、广佛环、广花、南珠中等城际铁路项目建设。</w:t>
      </w:r>
    </w:p>
    <w:p w14:paraId="0C821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color w:val="auto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Cs w:val="32"/>
        </w:rPr>
        <w:t>集团大力培育和发展新质生产力，持续加快转型升级步伐。锚定“大运维”业务，“运、维、改”深度服务城市综合运营；聚焦“新材料”发展，成立建筑固废资源化利用工程技术联合实验室，组建光电玻璃应用技术研究院，着力在细分领域探索发展新赛道；不断拓展片区开发、产业投资、城市更新、装配式制造等新业态；重点布局新能源、生态治理、绿色环保、智慧城市等新产业。</w:t>
      </w:r>
    </w:p>
    <w:p w14:paraId="086E1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color w:val="auto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Cs w:val="32"/>
        </w:rPr>
        <w:t>集团先后荣获詹天佑奖、鲁班奖和国家优质工程奖等各类工程质量奖100余项；拥有500余项发明专利和实用新型专利，研发100余项国家、省部级工法；多次摘取“全国优秀施工企业”“全国质量效益型先进企业”“全国建筑业诚信企业”“全国技术创新先进企业”等荣誉称号。</w:t>
      </w:r>
    </w:p>
    <w:p w14:paraId="46FEF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Cs w:val="32"/>
        </w:rPr>
        <w:t>中铁二十五局始终坚持“诚信创新永恒、精品人品同在”的企业价值观和“品质铁建、连通世界”的品牌核心价值，秉承“逢山凿路、遇水架桥”的企业精神，勇担“编织大地经纬、成就美好未来”的企业使命，弘扬“实干、争先、简约、包容”文化理念，愿与社会各界真诚合作，互利共赢，携手共创美好未来。</w:t>
      </w:r>
    </w:p>
    <w:p w14:paraId="28407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Cs w:val="32"/>
        </w:rPr>
        <w:t>二、招聘条件</w:t>
      </w:r>
    </w:p>
    <w:p w14:paraId="30F45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Cs w:val="32"/>
        </w:rPr>
        <w:t>1</w:t>
      </w:r>
      <w:r>
        <w:rPr>
          <w:rFonts w:hint="eastAsia" w:eastAsia="仿宋_GB2312" w:cs="Times New Roman"/>
          <w:color w:val="auto"/>
          <w:szCs w:val="32"/>
          <w:lang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Cs w:val="32"/>
        </w:rPr>
        <w:t>20</w:t>
      </w:r>
      <w:r>
        <w:rPr>
          <w:rFonts w:hint="default" w:ascii="Times New Roman" w:hAnsi="Times New Roman" w:eastAsia="仿宋_GB2312" w:cs="Times New Roman"/>
          <w:color w:val="auto"/>
          <w:szCs w:val="32"/>
          <w:lang w:val="en-US" w:eastAsia="zh-CN"/>
        </w:rPr>
        <w:t>2</w:t>
      </w:r>
      <w:r>
        <w:rPr>
          <w:rFonts w:hint="eastAsia" w:eastAsia="仿宋_GB2312" w:cs="Times New Roman"/>
          <w:color w:val="auto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Cs w:val="32"/>
        </w:rPr>
        <w:t>年应届毕业生，</w:t>
      </w:r>
      <w:r>
        <w:rPr>
          <w:rFonts w:hint="default" w:ascii="Times New Roman" w:hAnsi="Times New Roman" w:eastAsia="仿宋_GB2312" w:cs="Times New Roman"/>
          <w:color w:val="auto"/>
          <w:szCs w:val="32"/>
          <w:lang w:val="en-US" w:eastAsia="zh-CN"/>
        </w:rPr>
        <w:t>本科及以上学历</w:t>
      </w:r>
      <w:r>
        <w:rPr>
          <w:rFonts w:hint="default" w:ascii="Times New Roman" w:hAnsi="Times New Roman" w:eastAsia="仿宋_GB2312" w:cs="Times New Roman"/>
          <w:color w:val="auto"/>
          <w:szCs w:val="32"/>
        </w:rPr>
        <w:t>，专业对口</w:t>
      </w:r>
      <w:r>
        <w:rPr>
          <w:rFonts w:hint="default" w:ascii="Times New Roman" w:hAnsi="Times New Roman" w:eastAsia="仿宋_GB2312" w:cs="Times New Roman"/>
          <w:color w:val="auto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Cs w:val="32"/>
          <w:lang w:val="en-US" w:eastAsia="zh-CN"/>
        </w:rPr>
        <w:t>成绩良好</w:t>
      </w:r>
      <w:r>
        <w:rPr>
          <w:rFonts w:hint="eastAsia" w:eastAsia="仿宋_GB2312" w:cs="Times New Roman"/>
          <w:color w:val="auto"/>
          <w:szCs w:val="32"/>
          <w:lang w:val="en-US" w:eastAsia="zh-CN"/>
        </w:rPr>
        <w:t>；</w:t>
      </w:r>
    </w:p>
    <w:p w14:paraId="57BDC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>2</w:t>
      </w:r>
      <w:r>
        <w:rPr>
          <w:rFonts w:hint="eastAsia" w:eastAsia="仿宋_GB2312" w:cs="Times New Roman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32"/>
        </w:rPr>
        <w:t>具有良好的品质修养，身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心</w:t>
      </w:r>
      <w:r>
        <w:rPr>
          <w:rFonts w:hint="default" w:ascii="Times New Roman" w:hAnsi="Times New Roman" w:eastAsia="仿宋_GB2312" w:cs="Times New Roman"/>
          <w:szCs w:val="32"/>
        </w:rPr>
        <w:t>健康，工作认真踏实，能吃苦耐劳，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具备较强的团队意识和沟通协调能力</w:t>
      </w:r>
      <w:r>
        <w:rPr>
          <w:rFonts w:hint="eastAsia" w:eastAsia="仿宋_GB2312" w:cs="Times New Roman"/>
          <w:szCs w:val="32"/>
          <w:lang w:eastAsia="zh-CN"/>
        </w:rPr>
        <w:t>；</w:t>
      </w:r>
    </w:p>
    <w:p w14:paraId="20CE4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3</w:t>
      </w:r>
      <w:r>
        <w:rPr>
          <w:rFonts w:hint="eastAsia" w:eastAsia="仿宋_GB2312" w:cs="Times New Roman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爱岗敬业，有志于从事建筑施工的项目管理工作</w:t>
      </w:r>
      <w:r>
        <w:rPr>
          <w:rFonts w:hint="default" w:ascii="Times New Roman" w:hAnsi="Times New Roman" w:eastAsia="仿宋_GB2312" w:cs="Times New Roman"/>
          <w:szCs w:val="32"/>
        </w:rPr>
        <w:t>。</w:t>
      </w:r>
    </w:p>
    <w:p w14:paraId="57AE5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Cs w:val="32"/>
        </w:rPr>
      </w:pPr>
      <w:r>
        <w:rPr>
          <w:rFonts w:hint="eastAsia" w:ascii="黑体" w:hAnsi="黑体" w:eastAsia="黑体" w:cs="黑体"/>
          <w:b w:val="0"/>
          <w:bCs/>
          <w:szCs w:val="32"/>
        </w:rPr>
        <w:t>三、招聘专业</w:t>
      </w:r>
    </w:p>
    <w:p w14:paraId="10D54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</w:rPr>
        <w:t>工程技术系列：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道路与桥梁、铁道工程、交通土建、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建筑工程、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水利水电工程、隧道与地下工程、城市轨道交通、给水排水工程、工程管理 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造价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、测绘工程、安全工程、工程机械、电气自动化、通信工程、铁道信号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、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地质工程、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应用化学等；</w:t>
      </w:r>
    </w:p>
    <w:p w14:paraId="523B6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</w:rPr>
        <w:t>经济系列：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法学、物资管理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；</w:t>
      </w:r>
    </w:p>
    <w:p w14:paraId="4C949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eastAsia="仿宋_GB2312" w:cs="Times New Roman"/>
          <w:b/>
          <w:bCs/>
          <w:kern w:val="2"/>
          <w:sz w:val="32"/>
          <w:szCs w:val="32"/>
          <w:lang w:val="en-US" w:eastAsia="zh-CN"/>
        </w:rPr>
        <w:t>财会</w:t>
      </w: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</w:rPr>
        <w:t>系列</w:t>
      </w:r>
      <w:r>
        <w:rPr>
          <w:rFonts w:hint="eastAsia" w:eastAsia="仿宋_GB2312" w:cs="Times New Roman"/>
          <w:b/>
          <w:bCs/>
          <w:kern w:val="2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财务管理、会计学、税务筹划</w:t>
      </w:r>
      <w:bookmarkStart w:id="1" w:name="_GoBack"/>
      <w:bookmarkEnd w:id="1"/>
      <w:r>
        <w:rPr>
          <w:rFonts w:hint="eastAsia" w:eastAsia="仿宋_GB2312" w:cs="Times New Roman"/>
          <w:kern w:val="2"/>
          <w:sz w:val="32"/>
          <w:szCs w:val="32"/>
          <w:lang w:eastAsia="zh-CN"/>
        </w:rPr>
        <w:t>；</w:t>
      </w:r>
    </w:p>
    <w:p w14:paraId="01159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</w:rPr>
        <w:t>综合管理系列</w:t>
      </w:r>
      <w:r>
        <w:rPr>
          <w:rFonts w:hint="eastAsia" w:eastAsia="仿宋_GB2312" w:cs="Times New Roman"/>
          <w:b/>
          <w:bCs/>
          <w:kern w:val="2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新闻学、汉语言文学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；</w:t>
      </w:r>
    </w:p>
    <w:p w14:paraId="77FC8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3" w:firstLineChars="200"/>
        <w:jc w:val="both"/>
        <w:textAlignment w:val="auto"/>
        <w:rPr>
          <w:rFonts w:hint="eastAsia" w:eastAsia="仿宋_GB2312" w:cs="Times New Roman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lang w:eastAsia="zh-CN"/>
        </w:rPr>
        <w:t>战略新兴产业系列：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/>
        </w:rPr>
        <w:t>智能建造、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智能材料与结构、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eastAsia="zh-CN"/>
        </w:rPr>
        <w:t>智能电网信息工程、遥感科学与技术等</w:t>
      </w:r>
      <w:r>
        <w:rPr>
          <w:rFonts w:hint="eastAsia" w:eastAsia="仿宋_GB2312" w:cs="Times New Roman"/>
          <w:kern w:val="2"/>
          <w:sz w:val="32"/>
          <w:szCs w:val="32"/>
          <w:lang w:eastAsia="zh-CN"/>
        </w:rPr>
        <w:t>；</w:t>
      </w:r>
    </w:p>
    <w:p w14:paraId="00572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/>
          <w:bCs/>
          <w:kern w:val="2"/>
          <w:sz w:val="32"/>
          <w:szCs w:val="32"/>
          <w:lang w:val="en-US" w:eastAsia="zh-CN"/>
        </w:rPr>
        <w:t>大</w:t>
      </w:r>
      <w:r>
        <w:rPr>
          <w:rFonts w:hint="eastAsia" w:ascii="Times New Roman" w:hAnsi="Times New Roman" w:eastAsia="仿宋_GB2312" w:cs="Times New Roman"/>
          <w:b/>
          <w:bCs/>
          <w:kern w:val="2"/>
          <w:sz w:val="32"/>
          <w:szCs w:val="32"/>
          <w:lang w:val="en-US" w:eastAsia="zh-CN"/>
        </w:rPr>
        <w:t>运维系列：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机电工程</w:t>
      </w:r>
      <w:r>
        <w:rPr>
          <w:rFonts w:hint="eastAsia" w:eastAsia="仿宋_GB2312" w:cs="Times New Roman"/>
          <w:kern w:val="2"/>
          <w:sz w:val="32"/>
          <w:szCs w:val="32"/>
          <w:lang w:val="en-US" w:eastAsia="zh-CN"/>
        </w:rPr>
        <w:t>类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、市场营销、物业管理。</w:t>
      </w:r>
    </w:p>
    <w:p w14:paraId="7086D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Cs w:val="32"/>
        </w:rPr>
        <w:t>四、</w:t>
      </w:r>
      <w:r>
        <w:rPr>
          <w:rFonts w:hint="eastAsia" w:ascii="黑体" w:hAnsi="黑体" w:eastAsia="黑体" w:cs="黑体"/>
          <w:b w:val="0"/>
          <w:bCs/>
          <w:szCs w:val="32"/>
          <w:lang w:val="en-US" w:eastAsia="zh-CN"/>
        </w:rPr>
        <w:t>行业内具有竞争力的薪酬福利待遇</w:t>
      </w:r>
    </w:p>
    <w:p w14:paraId="4F255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薪酬组成：岗位工资、薪级工资、绩效工资、一般年功工资、企业年功工资、各项津补贴（职称技能津贴、持证津贴、高原津贴、施工津贴、测量津贴等）、各类奖金（取证一次性奖、优秀见习生奖、稿酬奖励、劳动竞赛奖、二次经营奖等）。</w:t>
      </w:r>
    </w:p>
    <w:p w14:paraId="53A45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福利保障：</w:t>
      </w:r>
      <w:r>
        <w:rPr>
          <w:rFonts w:hint="eastAsia" w:eastAsia="仿宋_GB2312" w:cs="Times New Roman"/>
          <w:szCs w:val="32"/>
          <w:lang w:val="en-US" w:eastAsia="zh-CN"/>
        </w:rPr>
        <w:t>安家费、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六险</w:t>
      </w:r>
      <w:r>
        <w:rPr>
          <w:rFonts w:hint="eastAsia" w:eastAsia="仿宋_GB2312" w:cs="Times New Roman"/>
          <w:szCs w:val="32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金、统一食宿、带薪培训、节日慰问、集体生日、</w:t>
      </w:r>
      <w:r>
        <w:rPr>
          <w:rFonts w:hint="eastAsia" w:eastAsia="仿宋_GB2312" w:cs="Times New Roman"/>
          <w:szCs w:val="32"/>
          <w:lang w:val="en-US" w:eastAsia="zh-CN"/>
        </w:rPr>
        <w:t>带薪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年休假、探亲假、人才公寓、年度体检、户口（可解决签约公司所在地户口）等。</w:t>
      </w:r>
    </w:p>
    <w:p w14:paraId="00DF1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/>
          <w:szCs w:val="32"/>
        </w:rPr>
        <w:t>、学生需准备的资料</w:t>
      </w:r>
      <w:r>
        <w:rPr>
          <w:rFonts w:hint="default" w:ascii="Times New Roman" w:hAnsi="Times New Roman" w:eastAsia="仿宋_GB2312" w:cs="Times New Roman"/>
          <w:b/>
          <w:szCs w:val="32"/>
          <w:lang w:val="en-US" w:eastAsia="zh-CN"/>
        </w:rPr>
        <w:t xml:space="preserve">  </w:t>
      </w:r>
    </w:p>
    <w:p w14:paraId="57C7C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1.个人简历；2.学校推荐表原件（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就业处</w:t>
      </w:r>
      <w:r>
        <w:rPr>
          <w:rFonts w:hint="default" w:ascii="Times New Roman" w:hAnsi="Times New Roman" w:eastAsia="仿宋_GB2312" w:cs="Times New Roman"/>
          <w:szCs w:val="32"/>
        </w:rPr>
        <w:t>盖章）；3.成绩单原件（教务处盖章）；4.就业协议书；5.英语四、六级，计算机等级及其他获奖荣誉证书复印件（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须</w:t>
      </w:r>
      <w:r>
        <w:rPr>
          <w:rFonts w:hint="default" w:ascii="Times New Roman" w:hAnsi="Times New Roman" w:eastAsia="仿宋_GB2312" w:cs="Times New Roman"/>
          <w:szCs w:val="32"/>
        </w:rPr>
        <w:t>验原件）。</w:t>
      </w:r>
    </w:p>
    <w:p w14:paraId="2D16E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Cs w:val="32"/>
          <w:highlight w:val="none"/>
          <w:lang w:val="en-US" w:eastAsia="zh-CN"/>
        </w:rPr>
      </w:pPr>
    </w:p>
    <w:p w14:paraId="170CE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szCs w:val="32"/>
          <w:highlight w:val="none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/>
          <w:szCs w:val="32"/>
          <w:highlight w:val="none"/>
        </w:rPr>
        <w:t>、联系方式</w:t>
      </w:r>
    </w:p>
    <w:p w14:paraId="707A4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中铁二十五局集团有限公司     广东广州</w:t>
      </w:r>
    </w:p>
    <w:p w14:paraId="0127E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>联系人：</w:t>
      </w:r>
      <w:r>
        <w:rPr>
          <w:rFonts w:hint="eastAsia" w:eastAsia="仿宋_GB2312" w:cs="Times New Roman"/>
          <w:szCs w:val="32"/>
          <w:lang w:val="en-US" w:eastAsia="zh-CN"/>
        </w:rPr>
        <w:t>郝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先生</w:t>
      </w:r>
      <w:r>
        <w:rPr>
          <w:rFonts w:hint="default" w:ascii="Times New Roman" w:hAnsi="Times New Roman" w:eastAsia="仿宋_GB2312" w:cs="Times New Roman"/>
          <w:szCs w:val="32"/>
        </w:rPr>
        <w:t xml:space="preserve">    联系电话：</w:t>
      </w:r>
      <w:r>
        <w:rPr>
          <w:rFonts w:hint="eastAsia" w:eastAsia="仿宋_GB2312" w:cs="Times New Roman"/>
          <w:szCs w:val="32"/>
          <w:lang w:val="en-US" w:eastAsia="zh-CN"/>
        </w:rPr>
        <w:t>18620078606</w:t>
      </w:r>
    </w:p>
    <w:p w14:paraId="2045A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第一工程有限公司              广东广州</w:t>
      </w:r>
    </w:p>
    <w:p w14:paraId="64947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>联系人：</w:t>
      </w:r>
      <w:r>
        <w:rPr>
          <w:rFonts w:hint="eastAsia" w:eastAsia="仿宋_GB2312" w:cs="Times New Roman"/>
          <w:szCs w:val="32"/>
          <w:lang w:val="en-US" w:eastAsia="zh-CN"/>
        </w:rPr>
        <w:t>陈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先生</w:t>
      </w:r>
      <w:r>
        <w:rPr>
          <w:rFonts w:hint="default" w:ascii="Times New Roman" w:hAnsi="Times New Roman" w:eastAsia="仿宋_GB2312" w:cs="Times New Roman"/>
          <w:szCs w:val="32"/>
        </w:rPr>
        <w:t xml:space="preserve">    联系电话：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13247781137</w:t>
      </w:r>
    </w:p>
    <w:p w14:paraId="79F63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 xml:space="preserve">第二工程有限公司        </w:t>
      </w:r>
      <w:r>
        <w:rPr>
          <w:rFonts w:hint="eastAsia" w:eastAsia="仿宋_GB2312" w:cs="Times New Roman"/>
          <w:b/>
          <w:bCs/>
          <w:szCs w:val="32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江苏南京</w:t>
      </w:r>
    </w:p>
    <w:p w14:paraId="3930F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>联系人：</w:t>
      </w:r>
      <w:r>
        <w:rPr>
          <w:rFonts w:hint="eastAsia" w:eastAsia="仿宋_GB2312" w:cs="Times New Roman"/>
          <w:szCs w:val="32"/>
          <w:lang w:val="en-US" w:eastAsia="zh-CN"/>
        </w:rPr>
        <w:t>何女士</w:t>
      </w:r>
      <w:r>
        <w:rPr>
          <w:rFonts w:hint="default" w:ascii="Times New Roman" w:hAnsi="Times New Roman" w:eastAsia="仿宋_GB2312" w:cs="Times New Roman"/>
          <w:szCs w:val="32"/>
        </w:rPr>
        <w:t xml:space="preserve">    联系电话：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18604992456</w:t>
      </w:r>
    </w:p>
    <w:p w14:paraId="5D676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第三工程有限公司        </w:t>
      </w:r>
      <w:r>
        <w:rPr>
          <w:rFonts w:hint="eastAsia" w:eastAsia="仿宋_GB2312" w:cs="Times New Roman"/>
          <w:b/>
          <w:bCs/>
          <w:szCs w:val="32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湖南长沙</w:t>
      </w:r>
    </w:p>
    <w:p w14:paraId="59FE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>联系人：</w:t>
      </w:r>
      <w:r>
        <w:rPr>
          <w:rFonts w:hint="eastAsia" w:eastAsia="仿宋_GB2312" w:cs="Times New Roman"/>
          <w:szCs w:val="32"/>
          <w:lang w:val="en-US" w:eastAsia="zh-CN"/>
        </w:rPr>
        <w:t>刘女士</w:t>
      </w:r>
      <w:r>
        <w:rPr>
          <w:rFonts w:hint="default" w:ascii="Times New Roman" w:hAnsi="Times New Roman" w:eastAsia="仿宋_GB2312" w:cs="Times New Roman"/>
          <w:szCs w:val="32"/>
        </w:rPr>
        <w:t xml:space="preserve">    联系电话：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13548987176</w:t>
      </w:r>
    </w:p>
    <w:p w14:paraId="46516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 xml:space="preserve">第四工程有限公司        </w:t>
      </w:r>
      <w:r>
        <w:rPr>
          <w:rFonts w:hint="eastAsia" w:eastAsia="仿宋_GB2312" w:cs="Times New Roman"/>
          <w:b/>
          <w:bCs/>
          <w:szCs w:val="32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广西柳州</w:t>
      </w:r>
    </w:p>
    <w:p w14:paraId="60D58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>联系人：</w:t>
      </w:r>
      <w:r>
        <w:rPr>
          <w:rFonts w:hint="eastAsia" w:eastAsia="仿宋_GB2312" w:cs="Times New Roman"/>
          <w:szCs w:val="32"/>
          <w:lang w:eastAsia="zh-CN"/>
        </w:rPr>
        <w:t>崔</w:t>
      </w:r>
      <w:r>
        <w:rPr>
          <w:rFonts w:hint="default" w:ascii="Times New Roman" w:hAnsi="Times New Roman" w:eastAsia="仿宋_GB2312" w:cs="Times New Roman"/>
          <w:szCs w:val="32"/>
        </w:rPr>
        <w:t>先生    联系电话：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17307722057</w:t>
      </w:r>
    </w:p>
    <w:p w14:paraId="4C1AA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第五工程有限公司        </w:t>
      </w:r>
      <w:r>
        <w:rPr>
          <w:rFonts w:hint="eastAsia" w:eastAsia="仿宋_GB2312" w:cs="Times New Roman"/>
          <w:b/>
          <w:bCs/>
          <w:szCs w:val="32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山东青岛</w:t>
      </w:r>
    </w:p>
    <w:p w14:paraId="794E1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>联系人：</w:t>
      </w:r>
      <w:r>
        <w:rPr>
          <w:rFonts w:hint="eastAsia" w:eastAsia="仿宋_GB2312" w:cs="Times New Roman"/>
          <w:szCs w:val="32"/>
          <w:lang w:eastAsia="zh-CN"/>
        </w:rPr>
        <w:t>姜先生</w:t>
      </w:r>
      <w:r>
        <w:rPr>
          <w:rFonts w:hint="default" w:ascii="Times New Roman" w:hAnsi="Times New Roman" w:eastAsia="仿宋_GB2312" w:cs="Times New Roman"/>
          <w:szCs w:val="32"/>
        </w:rPr>
        <w:t xml:space="preserve">    联系电话：</w:t>
      </w:r>
      <w:r>
        <w:rPr>
          <w:rFonts w:hint="eastAsia" w:eastAsia="仿宋_GB2312" w:cs="Times New Roman"/>
          <w:szCs w:val="32"/>
          <w:lang w:val="en-US" w:eastAsia="zh-CN"/>
        </w:rPr>
        <w:t>17806268037</w:t>
      </w:r>
    </w:p>
    <w:p w14:paraId="2864D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电务工程有限公司        </w:t>
      </w:r>
      <w:r>
        <w:rPr>
          <w:rFonts w:hint="eastAsia" w:eastAsia="仿宋_GB2312" w:cs="Times New Roman"/>
          <w:b/>
          <w:bCs/>
          <w:szCs w:val="32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广东广州</w:t>
      </w:r>
    </w:p>
    <w:p w14:paraId="147E0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>联系人：</w:t>
      </w:r>
      <w:r>
        <w:rPr>
          <w:rFonts w:hint="eastAsia" w:eastAsia="仿宋_GB2312" w:cs="Times New Roman"/>
          <w:szCs w:val="32"/>
          <w:lang w:val="en-US" w:eastAsia="zh-CN"/>
        </w:rPr>
        <w:t>丛</w:t>
      </w:r>
      <w:r>
        <w:rPr>
          <w:rFonts w:hint="default" w:ascii="Times New Roman" w:hAnsi="Times New Roman" w:eastAsia="仿宋_GB2312" w:cs="Times New Roman"/>
          <w:szCs w:val="32"/>
        </w:rPr>
        <w:t>先生    联系电话：</w:t>
      </w:r>
      <w:r>
        <w:rPr>
          <w:rFonts w:hint="eastAsia" w:eastAsia="仿宋_GB2312" w:cs="Times New Roman"/>
          <w:szCs w:val="32"/>
          <w:lang w:val="en-US" w:eastAsia="zh-CN"/>
        </w:rPr>
        <w:t>15396288660</w:t>
      </w:r>
    </w:p>
    <w:p w14:paraId="3D2B8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</w:pPr>
      <w:r>
        <w:rPr>
          <w:rFonts w:hint="eastAsia" w:eastAsia="仿宋_GB2312" w:cs="Times New Roman"/>
          <w:b/>
          <w:bCs/>
          <w:szCs w:val="32"/>
          <w:lang w:val="en-US" w:eastAsia="zh-CN"/>
        </w:rPr>
        <w:t>南方实业</w:t>
      </w: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开发有限公司       </w:t>
      </w:r>
      <w:r>
        <w:rPr>
          <w:rFonts w:hint="eastAsia" w:eastAsia="仿宋_GB2312" w:cs="Times New Roman"/>
          <w:b/>
          <w:bCs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广东广州</w:t>
      </w:r>
    </w:p>
    <w:p w14:paraId="5C2FE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>联系人：</w:t>
      </w:r>
      <w:r>
        <w:rPr>
          <w:rFonts w:hint="eastAsia" w:eastAsia="仿宋_GB2312" w:cs="Times New Roman"/>
          <w:szCs w:val="32"/>
          <w:lang w:eastAsia="zh-CN"/>
        </w:rPr>
        <w:t>王先生</w:t>
      </w:r>
      <w:r>
        <w:rPr>
          <w:rFonts w:hint="default" w:ascii="Times New Roman" w:hAnsi="Times New Roman" w:eastAsia="仿宋_GB2312" w:cs="Times New Roman"/>
          <w:szCs w:val="32"/>
        </w:rPr>
        <w:t xml:space="preserve">    联系电话</w:t>
      </w:r>
      <w:r>
        <w:rPr>
          <w:rFonts w:hint="eastAsia" w:eastAsia="仿宋_GB2312" w:cs="Times New Roman"/>
          <w:szCs w:val="32"/>
          <w:lang w:eastAsia="zh-CN"/>
        </w:rPr>
        <w:t>:</w:t>
      </w:r>
      <w:r>
        <w:rPr>
          <w:rFonts w:hint="eastAsia" w:eastAsia="仿宋_GB2312" w:cs="Times New Roman"/>
          <w:szCs w:val="32"/>
          <w:lang w:val="en-US" w:eastAsia="zh-CN"/>
        </w:rPr>
        <w:t xml:space="preserve"> </w:t>
      </w:r>
      <w:r>
        <w:rPr>
          <w:rFonts w:hint="eastAsia" w:eastAsia="仿宋_GB2312" w:cs="Times New Roman"/>
          <w:szCs w:val="32"/>
          <w:lang w:eastAsia="zh-CN"/>
        </w:rPr>
        <w:t>18026265795</w:t>
      </w:r>
    </w:p>
    <w:p w14:paraId="24947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广州铁诚质量检测有限公司    </w:t>
      </w:r>
      <w:r>
        <w:rPr>
          <w:rFonts w:hint="eastAsia" w:eastAsia="仿宋_GB2312" w:cs="Times New Roman"/>
          <w:b/>
          <w:bCs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广东广州</w:t>
      </w:r>
    </w:p>
    <w:p w14:paraId="3B46B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>联系人：李女士    联系电话：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13660584260</w:t>
      </w:r>
    </w:p>
    <w:p w14:paraId="4AB1F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 xml:space="preserve">西北分公司           </w:t>
      </w:r>
      <w:r>
        <w:rPr>
          <w:rFonts w:hint="eastAsia" w:eastAsia="仿宋_GB2312" w:cs="Times New Roman"/>
          <w:b/>
          <w:bCs/>
          <w:szCs w:val="32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陕西西安</w:t>
      </w:r>
    </w:p>
    <w:p w14:paraId="7EED8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>联系人：</w:t>
      </w:r>
      <w:r>
        <w:rPr>
          <w:rFonts w:hint="eastAsia" w:eastAsia="仿宋_GB2312" w:cs="Times New Roman"/>
          <w:szCs w:val="32"/>
          <w:lang w:eastAsia="zh-CN"/>
        </w:rPr>
        <w:t>马先生</w:t>
      </w:r>
      <w:r>
        <w:rPr>
          <w:rFonts w:hint="default" w:ascii="Times New Roman" w:hAnsi="Times New Roman" w:eastAsia="仿宋_GB2312" w:cs="Times New Roman"/>
          <w:szCs w:val="32"/>
        </w:rPr>
        <w:t xml:space="preserve">   </w:t>
      </w:r>
      <w:r>
        <w:rPr>
          <w:rFonts w:hint="eastAsia" w:eastAsia="仿宋_GB2312" w:cs="Times New Roman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Cs w:val="32"/>
        </w:rPr>
        <w:t>联系电话：</w:t>
      </w:r>
      <w:r>
        <w:rPr>
          <w:rFonts w:hint="eastAsia" w:eastAsia="仿宋_GB2312" w:cs="Times New Roman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8591409986</w:t>
      </w:r>
    </w:p>
    <w:p w14:paraId="4AEB4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</w:pPr>
      <w:r>
        <w:rPr>
          <w:rFonts w:hint="eastAsia" w:eastAsia="仿宋_GB2312" w:cs="Times New Roman"/>
          <w:b/>
          <w:bCs/>
          <w:szCs w:val="32"/>
          <w:lang w:val="en-US" w:eastAsia="zh-CN"/>
        </w:rPr>
        <w:t>华南分公司</w:t>
      </w: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    </w:t>
      </w:r>
      <w:r>
        <w:rPr>
          <w:rFonts w:hint="eastAsia" w:eastAsia="仿宋_GB2312" w:cs="Times New Roman"/>
          <w:b/>
          <w:bCs/>
          <w:szCs w:val="32"/>
          <w:lang w:val="en-US" w:eastAsia="zh-CN"/>
        </w:rPr>
        <w:t xml:space="preserve">                 </w:t>
      </w: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广东广州</w:t>
      </w:r>
    </w:p>
    <w:p w14:paraId="05F36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>联系人：李先生    联系电话：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13027842051</w:t>
      </w:r>
    </w:p>
    <w:p w14:paraId="45B59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textAlignment w:val="auto"/>
        <w:rPr>
          <w:rFonts w:hint="eastAsia" w:eastAsia="仿宋_GB2312" w:cs="Times New Roman"/>
          <w:b/>
          <w:bCs/>
          <w:szCs w:val="32"/>
          <w:lang w:val="en-US" w:eastAsia="zh-CN"/>
        </w:rPr>
      </w:pPr>
      <w:r>
        <w:rPr>
          <w:rFonts w:hint="eastAsia" w:eastAsia="仿宋_GB2312" w:cs="Times New Roman"/>
          <w:b/>
          <w:bCs/>
          <w:szCs w:val="32"/>
          <w:lang w:val="en-US" w:eastAsia="zh-CN"/>
        </w:rPr>
        <w:t>盾构分公司</w:t>
      </w: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    </w:t>
      </w:r>
      <w:r>
        <w:rPr>
          <w:rFonts w:hint="eastAsia" w:eastAsia="仿宋_GB2312" w:cs="Times New Roman"/>
          <w:b/>
          <w:bCs/>
          <w:szCs w:val="32"/>
          <w:lang w:val="en-US" w:eastAsia="zh-CN"/>
        </w:rPr>
        <w:t xml:space="preserve">                 </w:t>
      </w: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广东</w:t>
      </w:r>
      <w:r>
        <w:rPr>
          <w:rFonts w:hint="eastAsia" w:eastAsia="仿宋_GB2312" w:cs="Times New Roman"/>
          <w:b/>
          <w:bCs/>
          <w:szCs w:val="32"/>
          <w:lang w:val="en-US" w:eastAsia="zh-CN"/>
        </w:rPr>
        <w:t>深圳</w:t>
      </w:r>
    </w:p>
    <w:p w14:paraId="2ECCE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联系人：</w:t>
      </w:r>
      <w:r>
        <w:rPr>
          <w:rFonts w:hint="eastAsia" w:eastAsia="仿宋_GB2312" w:cs="Times New Roman"/>
          <w:szCs w:val="32"/>
          <w:lang w:val="en-US" w:eastAsia="zh-CN"/>
        </w:rPr>
        <w:t>王先生</w:t>
      </w:r>
      <w:r>
        <w:rPr>
          <w:rFonts w:hint="default" w:ascii="Times New Roman" w:hAnsi="Times New Roman" w:eastAsia="仿宋_GB2312" w:cs="Times New Roman"/>
          <w:szCs w:val="32"/>
        </w:rPr>
        <w:t xml:space="preserve">    联系电话：13922130211</w:t>
      </w:r>
    </w:p>
    <w:p w14:paraId="3EC33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</w:pPr>
      <w:r>
        <w:rPr>
          <w:rFonts w:hint="eastAsia" w:eastAsia="仿宋_GB2312" w:cs="Times New Roman"/>
          <w:b/>
          <w:bCs/>
          <w:szCs w:val="32"/>
          <w:lang w:val="en-US" w:eastAsia="zh-CN"/>
        </w:rPr>
        <w:t>高科技产业有限公司</w:t>
      </w: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    </w:t>
      </w:r>
      <w:r>
        <w:rPr>
          <w:rFonts w:hint="eastAsia" w:eastAsia="仿宋_GB2312" w:cs="Times New Roman"/>
          <w:b/>
          <w:bCs/>
          <w:szCs w:val="32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b/>
          <w:bCs/>
          <w:szCs w:val="32"/>
          <w:lang w:val="en-US" w:eastAsia="zh-CN"/>
        </w:rPr>
        <w:t>广东广州</w:t>
      </w:r>
    </w:p>
    <w:p w14:paraId="42405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联系人：</w:t>
      </w:r>
      <w:r>
        <w:rPr>
          <w:rFonts w:hint="eastAsia" w:eastAsia="仿宋_GB2312" w:cs="Times New Roman"/>
          <w:szCs w:val="32"/>
          <w:lang w:val="en-US" w:eastAsia="zh-CN"/>
        </w:rPr>
        <w:t>王女士</w:t>
      </w:r>
      <w:r>
        <w:rPr>
          <w:rFonts w:hint="default" w:ascii="Times New Roman" w:hAnsi="Times New Roman" w:eastAsia="仿宋_GB2312" w:cs="Times New Roman"/>
          <w:szCs w:val="32"/>
        </w:rPr>
        <w:t xml:space="preserve">    联系电话：13993153867</w:t>
      </w:r>
    </w:p>
    <w:p w14:paraId="7F3EE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</w:p>
    <w:p w14:paraId="465B1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eastAsia" w:eastAsia="仿宋_GB2312" w:cs="Times New Roman"/>
          <w:szCs w:val="32"/>
          <w:lang w:val="en-US" w:eastAsia="zh-CN"/>
        </w:rPr>
        <w:t>投递简历</w:t>
      </w:r>
      <w:r>
        <w:rPr>
          <w:rFonts w:hint="default" w:ascii="Times New Roman" w:hAnsi="Times New Roman" w:eastAsia="仿宋_GB2312" w:cs="Times New Roman"/>
          <w:szCs w:val="32"/>
        </w:rPr>
        <w:t>邮箱：</w:t>
      </w:r>
      <w:bookmarkStart w:id="0" w:name="_Hlk521838263"/>
      <w:r>
        <w:rPr>
          <w:rFonts w:hint="default" w:ascii="Times New Roman" w:hAnsi="Times New Roman" w:eastAsia="仿宋_GB2312" w:cs="Times New Roman"/>
          <w:szCs w:val="32"/>
        </w:rPr>
        <w:fldChar w:fldCharType="begin"/>
      </w:r>
      <w:r>
        <w:rPr>
          <w:rFonts w:hint="default" w:ascii="Times New Roman" w:hAnsi="Times New Roman" w:eastAsia="仿宋_GB2312" w:cs="Times New Roman"/>
          <w:szCs w:val="32"/>
        </w:rPr>
        <w:instrText xml:space="preserve"> HYPERLINK "mailto:zt25jzp@163.com" </w:instrText>
      </w:r>
      <w:r>
        <w:rPr>
          <w:rFonts w:hint="default" w:ascii="Times New Roman" w:hAnsi="Times New Roman" w:eastAsia="仿宋_GB2312" w:cs="Times New Roman"/>
          <w:szCs w:val="32"/>
        </w:rPr>
        <w:fldChar w:fldCharType="separate"/>
      </w:r>
      <w:r>
        <w:rPr>
          <w:rStyle w:val="11"/>
          <w:rFonts w:hint="default" w:ascii="Times New Roman" w:hAnsi="Times New Roman" w:eastAsia="仿宋_GB2312" w:cs="Times New Roman"/>
          <w:szCs w:val="32"/>
        </w:rPr>
        <w:t>zt25jzp@163.com</w:t>
      </w:r>
      <w:bookmarkEnd w:id="0"/>
      <w:r>
        <w:rPr>
          <w:rFonts w:hint="default" w:ascii="Times New Roman" w:hAnsi="Times New Roman" w:eastAsia="仿宋_GB2312" w:cs="Times New Roman"/>
          <w:szCs w:val="32"/>
        </w:rPr>
        <w:fldChar w:fldCharType="end"/>
      </w:r>
    </w:p>
    <w:p w14:paraId="17CE9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官网：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instrText xml:space="preserve"> HYPERLINK "http://www.zt25j.com/" </w:instrTex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fldChar w:fldCharType="separate"/>
      </w:r>
      <w:r>
        <w:rPr>
          <w:rStyle w:val="11"/>
          <w:rFonts w:hint="default" w:ascii="Times New Roman" w:hAnsi="Times New Roman" w:eastAsia="仿宋_GB2312" w:cs="Times New Roman"/>
          <w:szCs w:val="32"/>
          <w:lang w:val="en-US" w:eastAsia="zh-CN"/>
        </w:rPr>
        <w:t>http://www.zt25j.com/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fldChar w:fldCharType="end"/>
      </w:r>
    </w:p>
    <w:p w14:paraId="5E4D2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720" w:firstLineChars="3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2224405</wp:posOffset>
            </wp:positionH>
            <wp:positionV relativeFrom="paragraph">
              <wp:posOffset>158115</wp:posOffset>
            </wp:positionV>
            <wp:extent cx="932180" cy="932180"/>
            <wp:effectExtent l="0" t="0" r="1270" b="1270"/>
            <wp:wrapNone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932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仿宋_GB2312" w:cs="Times New Roman"/>
          <w:szCs w:val="32"/>
          <w:lang w:val="en-US" w:eastAsia="zh-CN"/>
        </w:rPr>
        <w:t>官方微信公众号：</w:t>
      </w:r>
    </w:p>
    <w:p w14:paraId="746AED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</w:p>
    <w:p w14:paraId="12CA9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</w:p>
    <w:p w14:paraId="27E00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</w:p>
    <w:p w14:paraId="21E90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真诚邀请各位毕业生加</w:t>
      </w:r>
      <w:r>
        <w:rPr>
          <w:rFonts w:hint="eastAsia" w:eastAsia="仿宋_GB2312" w:cs="Times New Roman"/>
          <w:szCs w:val="32"/>
          <w:lang w:eastAsia="zh-CN"/>
        </w:rPr>
        <w:t>入</w:t>
      </w:r>
      <w:r>
        <w:rPr>
          <w:rFonts w:hint="default" w:ascii="Times New Roman" w:hAnsi="Times New Roman" w:eastAsia="仿宋_GB2312" w:cs="Times New Roman"/>
          <w:szCs w:val="32"/>
        </w:rPr>
        <w:t>中铁二十五局集团有限公司！</w:t>
      </w:r>
    </w:p>
    <w:p w14:paraId="4F969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</w:p>
    <w:p w14:paraId="18951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680" w:firstLineChars="1150"/>
        <w:jc w:val="both"/>
        <w:textAlignment w:val="auto"/>
        <w:rPr>
          <w:rFonts w:hint="default" w:ascii="Times New Roman" w:hAnsi="Times New Roman" w:eastAsia="仿宋_GB2312" w:cs="Times New Roman"/>
          <w:szCs w:val="32"/>
        </w:rPr>
      </w:pPr>
      <w:r>
        <w:rPr>
          <w:rFonts w:hint="default" w:ascii="Times New Roman" w:hAnsi="Times New Roman" w:eastAsia="仿宋_GB2312" w:cs="Times New Roman"/>
          <w:szCs w:val="32"/>
        </w:rPr>
        <w:t>中铁二十五局集团有限公司</w:t>
      </w:r>
    </w:p>
    <w:p w14:paraId="4551A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840" w:firstLineChars="1200"/>
        <w:jc w:val="both"/>
        <w:textAlignment w:val="auto"/>
        <w:rPr>
          <w:rFonts w:hint="default" w:asciiTheme="majorEastAsia" w:hAnsiTheme="majorEastAsia" w:eastAsiaTheme="majorEastAsia" w:cstheme="majorEastAsia"/>
          <w:b/>
          <w:sz w:val="44"/>
          <w:szCs w:val="44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 xml:space="preserve">  </w:t>
      </w:r>
      <w:r>
        <w:rPr>
          <w:rFonts w:hint="eastAsia" w:eastAsia="仿宋_GB2312" w:cs="Times New Roman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Cs w:val="32"/>
        </w:rPr>
        <w:t xml:space="preserve"> 20</w:t>
      </w:r>
      <w:r>
        <w:rPr>
          <w:rFonts w:hint="default" w:ascii="Times New Roman" w:hAnsi="Times New Roman" w:eastAsia="仿宋_GB2312" w:cs="Times New Roman"/>
          <w:szCs w:val="32"/>
          <w:lang w:val="en-US" w:eastAsia="zh-CN"/>
        </w:rPr>
        <w:t>2</w:t>
      </w:r>
      <w:r>
        <w:rPr>
          <w:rFonts w:hint="eastAsia" w:eastAsia="仿宋_GB2312" w:cs="Times New Roman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Cs w:val="32"/>
        </w:rPr>
        <w:t>年</w:t>
      </w:r>
      <w:r>
        <w:rPr>
          <w:rFonts w:hint="eastAsia" w:eastAsia="仿宋_GB2312" w:cs="Times New Roman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Cs w:val="32"/>
        </w:rPr>
        <w:t>月</w:t>
      </w:r>
      <w:r>
        <w:rPr>
          <w:rFonts w:hint="eastAsia" w:eastAsia="仿宋_GB2312" w:cs="Times New Roman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41ECBD-A5E9-47D5-B7F3-DD0E79A5FE0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FFF4435-07A5-444E-971D-C3267CE14140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1A98812-3CDB-40EC-AEC1-23290709DF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TrueTypeFonts/>
  <w:saveSubsetFonts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3M2FhY2ZmNTE3OGFhMWQwOWFjMDg1YTU1NGI2ZmYifQ=="/>
  </w:docVars>
  <w:rsids>
    <w:rsidRoot w:val="00BC4B54"/>
    <w:rsid w:val="00024AB4"/>
    <w:rsid w:val="000B5156"/>
    <w:rsid w:val="000C14C3"/>
    <w:rsid w:val="000D524F"/>
    <w:rsid w:val="000D559D"/>
    <w:rsid w:val="000F20BF"/>
    <w:rsid w:val="000F5091"/>
    <w:rsid w:val="00164567"/>
    <w:rsid w:val="001838E6"/>
    <w:rsid w:val="001A0886"/>
    <w:rsid w:val="001A552A"/>
    <w:rsid w:val="001A75DA"/>
    <w:rsid w:val="001B2356"/>
    <w:rsid w:val="001C7176"/>
    <w:rsid w:val="001D5783"/>
    <w:rsid w:val="001F4706"/>
    <w:rsid w:val="0021094F"/>
    <w:rsid w:val="00222355"/>
    <w:rsid w:val="00226225"/>
    <w:rsid w:val="0024689E"/>
    <w:rsid w:val="0025550A"/>
    <w:rsid w:val="00271052"/>
    <w:rsid w:val="002C60BB"/>
    <w:rsid w:val="002C6DE3"/>
    <w:rsid w:val="002D4DDD"/>
    <w:rsid w:val="002E37BA"/>
    <w:rsid w:val="00331DDF"/>
    <w:rsid w:val="00353F52"/>
    <w:rsid w:val="003700C7"/>
    <w:rsid w:val="00387DC0"/>
    <w:rsid w:val="003A1B2C"/>
    <w:rsid w:val="003B0ABC"/>
    <w:rsid w:val="003B3951"/>
    <w:rsid w:val="003B6260"/>
    <w:rsid w:val="00407DB6"/>
    <w:rsid w:val="00413569"/>
    <w:rsid w:val="00434921"/>
    <w:rsid w:val="004743A3"/>
    <w:rsid w:val="004847EC"/>
    <w:rsid w:val="00485E38"/>
    <w:rsid w:val="004918B9"/>
    <w:rsid w:val="004A3527"/>
    <w:rsid w:val="004C6F10"/>
    <w:rsid w:val="004C7C85"/>
    <w:rsid w:val="004E24BF"/>
    <w:rsid w:val="004E7EFE"/>
    <w:rsid w:val="004F73F8"/>
    <w:rsid w:val="00504C09"/>
    <w:rsid w:val="00506488"/>
    <w:rsid w:val="005069C8"/>
    <w:rsid w:val="00521792"/>
    <w:rsid w:val="00540351"/>
    <w:rsid w:val="00574C8D"/>
    <w:rsid w:val="00614EE4"/>
    <w:rsid w:val="00623EF9"/>
    <w:rsid w:val="00645795"/>
    <w:rsid w:val="00661191"/>
    <w:rsid w:val="006B187F"/>
    <w:rsid w:val="006B3E7C"/>
    <w:rsid w:val="006C5C5E"/>
    <w:rsid w:val="00706E7B"/>
    <w:rsid w:val="0071310C"/>
    <w:rsid w:val="00732DAF"/>
    <w:rsid w:val="00752B9D"/>
    <w:rsid w:val="00756A41"/>
    <w:rsid w:val="00777B86"/>
    <w:rsid w:val="007825A8"/>
    <w:rsid w:val="00791971"/>
    <w:rsid w:val="008011DF"/>
    <w:rsid w:val="0083514B"/>
    <w:rsid w:val="008405D5"/>
    <w:rsid w:val="00861B09"/>
    <w:rsid w:val="008869B7"/>
    <w:rsid w:val="00895C8C"/>
    <w:rsid w:val="008C39B6"/>
    <w:rsid w:val="008E4569"/>
    <w:rsid w:val="00901796"/>
    <w:rsid w:val="00927186"/>
    <w:rsid w:val="00931114"/>
    <w:rsid w:val="00951A5B"/>
    <w:rsid w:val="00967B98"/>
    <w:rsid w:val="0097375A"/>
    <w:rsid w:val="00992069"/>
    <w:rsid w:val="009F42D2"/>
    <w:rsid w:val="009F69D6"/>
    <w:rsid w:val="00A936B4"/>
    <w:rsid w:val="00AB1659"/>
    <w:rsid w:val="00B261EF"/>
    <w:rsid w:val="00B2650B"/>
    <w:rsid w:val="00B52E6D"/>
    <w:rsid w:val="00B605ED"/>
    <w:rsid w:val="00B648C2"/>
    <w:rsid w:val="00B64D06"/>
    <w:rsid w:val="00B80563"/>
    <w:rsid w:val="00B8646D"/>
    <w:rsid w:val="00B9758F"/>
    <w:rsid w:val="00BC4B54"/>
    <w:rsid w:val="00BE6C94"/>
    <w:rsid w:val="00BF1068"/>
    <w:rsid w:val="00C05A27"/>
    <w:rsid w:val="00C07534"/>
    <w:rsid w:val="00C21A22"/>
    <w:rsid w:val="00C7376D"/>
    <w:rsid w:val="00C75696"/>
    <w:rsid w:val="00CA7A04"/>
    <w:rsid w:val="00D118FA"/>
    <w:rsid w:val="00D171E5"/>
    <w:rsid w:val="00D2720C"/>
    <w:rsid w:val="00D3486F"/>
    <w:rsid w:val="00D71119"/>
    <w:rsid w:val="00D7749F"/>
    <w:rsid w:val="00D87261"/>
    <w:rsid w:val="00DC2F67"/>
    <w:rsid w:val="00DD5CBA"/>
    <w:rsid w:val="00DD66A0"/>
    <w:rsid w:val="00E04402"/>
    <w:rsid w:val="00E15A2D"/>
    <w:rsid w:val="00E3497F"/>
    <w:rsid w:val="00E443BF"/>
    <w:rsid w:val="00E543AC"/>
    <w:rsid w:val="00E573E9"/>
    <w:rsid w:val="00E9703D"/>
    <w:rsid w:val="00ED173D"/>
    <w:rsid w:val="00FA7239"/>
    <w:rsid w:val="00FD410C"/>
    <w:rsid w:val="00FE31DC"/>
    <w:rsid w:val="00FE71B8"/>
    <w:rsid w:val="00FF2A76"/>
    <w:rsid w:val="02BF114F"/>
    <w:rsid w:val="043D5A00"/>
    <w:rsid w:val="044D355A"/>
    <w:rsid w:val="048B2C32"/>
    <w:rsid w:val="0499197D"/>
    <w:rsid w:val="04EB5802"/>
    <w:rsid w:val="053F073C"/>
    <w:rsid w:val="06411F05"/>
    <w:rsid w:val="06E00224"/>
    <w:rsid w:val="075D553C"/>
    <w:rsid w:val="09EC169D"/>
    <w:rsid w:val="0A130458"/>
    <w:rsid w:val="0A252B94"/>
    <w:rsid w:val="0A2C751F"/>
    <w:rsid w:val="0D3C46A3"/>
    <w:rsid w:val="0E2847E6"/>
    <w:rsid w:val="10ED3338"/>
    <w:rsid w:val="112A5A1F"/>
    <w:rsid w:val="11B51AA0"/>
    <w:rsid w:val="11D05997"/>
    <w:rsid w:val="121931DB"/>
    <w:rsid w:val="12B05F6D"/>
    <w:rsid w:val="133C60A1"/>
    <w:rsid w:val="145D7E52"/>
    <w:rsid w:val="15384523"/>
    <w:rsid w:val="16B37425"/>
    <w:rsid w:val="17DE08FA"/>
    <w:rsid w:val="183F474C"/>
    <w:rsid w:val="18725300"/>
    <w:rsid w:val="1A824CAC"/>
    <w:rsid w:val="1CA927BF"/>
    <w:rsid w:val="1CDE5A48"/>
    <w:rsid w:val="1F440CE2"/>
    <w:rsid w:val="20243A98"/>
    <w:rsid w:val="20B85C18"/>
    <w:rsid w:val="20CE57ED"/>
    <w:rsid w:val="20F23A8C"/>
    <w:rsid w:val="212D6F30"/>
    <w:rsid w:val="2244209C"/>
    <w:rsid w:val="23D10764"/>
    <w:rsid w:val="241D1E58"/>
    <w:rsid w:val="2689114B"/>
    <w:rsid w:val="27352CC4"/>
    <w:rsid w:val="27426E9F"/>
    <w:rsid w:val="284B14B0"/>
    <w:rsid w:val="2889288D"/>
    <w:rsid w:val="29901EEF"/>
    <w:rsid w:val="2CA22A8D"/>
    <w:rsid w:val="2CAF1D97"/>
    <w:rsid w:val="2CB34C3F"/>
    <w:rsid w:val="2D401748"/>
    <w:rsid w:val="2E131729"/>
    <w:rsid w:val="2F2363DC"/>
    <w:rsid w:val="30622C36"/>
    <w:rsid w:val="31094C14"/>
    <w:rsid w:val="32236273"/>
    <w:rsid w:val="32E02D7F"/>
    <w:rsid w:val="340D3158"/>
    <w:rsid w:val="343D7EA5"/>
    <w:rsid w:val="35EE06A1"/>
    <w:rsid w:val="35F452B8"/>
    <w:rsid w:val="36072A19"/>
    <w:rsid w:val="36541B78"/>
    <w:rsid w:val="37C43312"/>
    <w:rsid w:val="384250B1"/>
    <w:rsid w:val="38CB56EB"/>
    <w:rsid w:val="39024714"/>
    <w:rsid w:val="39671D81"/>
    <w:rsid w:val="39B91029"/>
    <w:rsid w:val="3A152DE5"/>
    <w:rsid w:val="3A5C26A9"/>
    <w:rsid w:val="3C4F6CB9"/>
    <w:rsid w:val="3CCE77F3"/>
    <w:rsid w:val="3D177260"/>
    <w:rsid w:val="3E6573DA"/>
    <w:rsid w:val="3E693002"/>
    <w:rsid w:val="40230734"/>
    <w:rsid w:val="40F64635"/>
    <w:rsid w:val="4243065A"/>
    <w:rsid w:val="42485030"/>
    <w:rsid w:val="43687FF3"/>
    <w:rsid w:val="44D56613"/>
    <w:rsid w:val="45BC70DD"/>
    <w:rsid w:val="46AC42E1"/>
    <w:rsid w:val="4A586C42"/>
    <w:rsid w:val="4E411727"/>
    <w:rsid w:val="4F54547B"/>
    <w:rsid w:val="4F79507E"/>
    <w:rsid w:val="4FB91A03"/>
    <w:rsid w:val="4FDF1E3F"/>
    <w:rsid w:val="512936EC"/>
    <w:rsid w:val="562A7D02"/>
    <w:rsid w:val="57125778"/>
    <w:rsid w:val="577B3CF6"/>
    <w:rsid w:val="579E08FE"/>
    <w:rsid w:val="5BB9583F"/>
    <w:rsid w:val="5C013199"/>
    <w:rsid w:val="5D6D3C36"/>
    <w:rsid w:val="600E50C2"/>
    <w:rsid w:val="60EC3911"/>
    <w:rsid w:val="616073E3"/>
    <w:rsid w:val="622561FA"/>
    <w:rsid w:val="69237B2F"/>
    <w:rsid w:val="69983F84"/>
    <w:rsid w:val="6AAB5D32"/>
    <w:rsid w:val="6B092EB8"/>
    <w:rsid w:val="6B527672"/>
    <w:rsid w:val="6BA124EA"/>
    <w:rsid w:val="6CBB64BB"/>
    <w:rsid w:val="6D6A6F00"/>
    <w:rsid w:val="707A58D7"/>
    <w:rsid w:val="72C064C0"/>
    <w:rsid w:val="739204A1"/>
    <w:rsid w:val="73A31607"/>
    <w:rsid w:val="74AB287B"/>
    <w:rsid w:val="77934ECD"/>
    <w:rsid w:val="78893CC1"/>
    <w:rsid w:val="7B366D1B"/>
    <w:rsid w:val="7B44113E"/>
    <w:rsid w:val="7C200D6C"/>
    <w:rsid w:val="7CE352D4"/>
    <w:rsid w:val="7EE17947"/>
    <w:rsid w:val="7FEA2000"/>
    <w:rsid w:val="FBB1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9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qFormat/>
    <w:uiPriority w:val="99"/>
    <w:rPr>
      <w:sz w:val="18"/>
      <w:szCs w:val="18"/>
    </w:r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unhideWhenUsed/>
    <w:qFormat/>
    <w:locked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qFormat/>
    <w:uiPriority w:val="99"/>
    <w:rPr>
      <w:rFonts w:cs="Times New Roman"/>
      <w:b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标题 1 Char"/>
    <w:link w:val="2"/>
    <w:qFormat/>
    <w:locked/>
    <w:uiPriority w:val="99"/>
    <w:rPr>
      <w:b/>
      <w:kern w:val="44"/>
      <w:sz w:val="44"/>
    </w:rPr>
  </w:style>
  <w:style w:type="character" w:customStyle="1" w:styleId="13">
    <w:name w:val="批注框文本 Char"/>
    <w:link w:val="3"/>
    <w:qFormat/>
    <w:locked/>
    <w:uiPriority w:val="99"/>
    <w:rPr>
      <w:kern w:val="2"/>
      <w:sz w:val="18"/>
    </w:rPr>
  </w:style>
  <w:style w:type="character" w:customStyle="1" w:styleId="14">
    <w:name w:val="页脚 Char"/>
    <w:link w:val="4"/>
    <w:qFormat/>
    <w:locked/>
    <w:uiPriority w:val="99"/>
    <w:rPr>
      <w:kern w:val="2"/>
      <w:sz w:val="18"/>
    </w:rPr>
  </w:style>
  <w:style w:type="character" w:customStyle="1" w:styleId="15">
    <w:name w:val="页眉 Char"/>
    <w:link w:val="5"/>
    <w:qFormat/>
    <w:locked/>
    <w:uiPriority w:val="99"/>
    <w:rPr>
      <w:kern w:val="2"/>
      <w:sz w:val="18"/>
    </w:rPr>
  </w:style>
  <w:style w:type="paragraph" w:customStyle="1" w:styleId="16">
    <w:name w:val="No Spacing1"/>
    <w:qFormat/>
    <w:uiPriority w:val="99"/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customStyle="1" w:styleId="17">
    <w:name w:val="页码1"/>
    <w:qFormat/>
    <w:uiPriority w:val="99"/>
  </w:style>
  <w:style w:type="paragraph" w:customStyle="1" w:styleId="18">
    <w:name w:val="Char"/>
    <w:basedOn w:val="1"/>
    <w:next w:val="1"/>
    <w:qFormat/>
    <w:uiPriority w:val="99"/>
  </w:style>
  <w:style w:type="paragraph" w:customStyle="1" w:styleId="19">
    <w:name w:val="正文文本缩进1"/>
    <w:basedOn w:val="1"/>
    <w:link w:val="20"/>
    <w:qFormat/>
    <w:uiPriority w:val="99"/>
    <w:pPr>
      <w:ind w:firstLine="790" w:firstLineChars="250"/>
    </w:pPr>
    <w:rPr>
      <w:rFonts w:eastAsia="仿宋_GB2312"/>
      <w:sz w:val="24"/>
    </w:rPr>
  </w:style>
  <w:style w:type="character" w:customStyle="1" w:styleId="20">
    <w:name w:val="正文文本缩进 Char"/>
    <w:link w:val="19"/>
    <w:qFormat/>
    <w:locked/>
    <w:uiPriority w:val="99"/>
    <w:rPr>
      <w:rFonts w:eastAsia="仿宋_GB2312"/>
      <w:kern w:val="2"/>
      <w:sz w:val="24"/>
    </w:rPr>
  </w:style>
  <w:style w:type="paragraph" w:customStyle="1" w:styleId="21">
    <w:name w:val="正文文本缩进 21"/>
    <w:basedOn w:val="1"/>
    <w:link w:val="22"/>
    <w:qFormat/>
    <w:uiPriority w:val="99"/>
    <w:pPr>
      <w:ind w:firstLine="632" w:firstLineChars="200"/>
    </w:pPr>
    <w:rPr>
      <w:rFonts w:eastAsia="仿宋_GB2312"/>
      <w:sz w:val="24"/>
    </w:rPr>
  </w:style>
  <w:style w:type="character" w:customStyle="1" w:styleId="22">
    <w:name w:val="正文文本缩进 2 Char"/>
    <w:link w:val="21"/>
    <w:qFormat/>
    <w:locked/>
    <w:uiPriority w:val="99"/>
    <w:rPr>
      <w:rFonts w:eastAsia="仿宋_GB2312"/>
      <w:kern w:val="2"/>
      <w:sz w:val="24"/>
    </w:rPr>
  </w:style>
  <w:style w:type="paragraph" w:customStyle="1" w:styleId="23">
    <w:name w:val="无间隔1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4">
    <w:name w:val="indent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D29C2D2C-4164-45BC-8176-89D5F81AC1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2125</Words>
  <Characters>2342</Characters>
  <Lines>12</Lines>
  <Paragraphs>3</Paragraphs>
  <TotalTime>11</TotalTime>
  <ScaleCrop>false</ScaleCrop>
  <LinksUpToDate>false</LinksUpToDate>
  <CharactersWithSpaces>2604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2018-04-08T22:19:00Z</dcterms:created>
  <dc:creator>gu</dc:creator>
  <cp:lastModifiedBy>HHM</cp:lastModifiedBy>
  <dcterms:modified xsi:type="dcterms:W3CDTF">2026-08-28T08:51:41Z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D6E1FE1FAF644095BC9EF96CC39910F0_13</vt:lpwstr>
  </property>
  <property fmtid="{D5CDD505-2E9C-101B-9397-08002B2CF9AE}" pid="4" name="KSOTemplateDocerSaveRecord">
    <vt:lpwstr>eyJoZGlkIjoiZDBmZmQ2NmFkYzI4ZmM0ZDQxNjAxNWI5ZGJmYWRlODQiLCJ1c2VySWQiOiIzMjg4ODY5OTUifQ==</vt:lpwstr>
  </property>
</Properties>
</file>